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85" w:rsidRDefault="002C1F85" w:rsidP="00DC3BBD">
      <w:pPr>
        <w:rPr>
          <w:rFonts w:ascii="ChevinBold" w:hAnsi="ChevinBold" w:cs="Arial"/>
          <w:sz w:val="28"/>
          <w:szCs w:val="28"/>
        </w:rPr>
      </w:pPr>
    </w:p>
    <w:p w:rsidR="00DC3BBD" w:rsidRDefault="00004C5E" w:rsidP="00DC3BBD">
      <w:pPr>
        <w:rPr>
          <w:rFonts w:ascii="ChevinBold" w:hAnsi="ChevinBold" w:cs="Arial"/>
          <w:sz w:val="28"/>
          <w:szCs w:val="28"/>
        </w:rPr>
      </w:pPr>
      <w:r>
        <w:rPr>
          <w:rFonts w:ascii="ChevinBold" w:hAnsi="ChevinBold" w:cs="Arial"/>
          <w:sz w:val="28"/>
          <w:szCs w:val="28"/>
        </w:rPr>
        <w:t>Mailmark Poll Card Quality Assurance</w:t>
      </w:r>
    </w:p>
    <w:p w:rsidR="00DC3BBD" w:rsidRDefault="00DC3BBD" w:rsidP="00DC3BBD">
      <w:pPr>
        <w:rPr>
          <w:rFonts w:ascii="ChevinBold" w:hAnsi="ChevinBold" w:cs="Arial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468"/>
        <w:gridCol w:w="2940"/>
        <w:gridCol w:w="6420"/>
      </w:tblGrid>
      <w:tr w:rsidR="00DC3BBD" w:rsidTr="001B781A">
        <w:tc>
          <w:tcPr>
            <w:tcW w:w="468" w:type="dxa"/>
            <w:vMerge w:val="restart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</w:rPr>
            </w:pPr>
            <w:r w:rsidRPr="001522BE">
              <w:rPr>
                <w:rFonts w:ascii="ChevinBold" w:hAnsi="ChevinBold"/>
              </w:rPr>
              <w:t>1</w:t>
            </w:r>
          </w:p>
        </w:tc>
        <w:tc>
          <w:tcPr>
            <w:tcW w:w="9360" w:type="dxa"/>
            <w:gridSpan w:val="2"/>
            <w:shd w:val="clear" w:color="auto" w:fill="F3F3F3"/>
          </w:tcPr>
          <w:p w:rsidR="00DC3BBD" w:rsidRDefault="00DC3BBD" w:rsidP="001B781A">
            <w:r w:rsidRPr="001522BE">
              <w:rPr>
                <w:rFonts w:ascii="ChevinBold" w:hAnsi="ChevinBold" w:cs="Arial"/>
              </w:rPr>
              <w:t>YOUR DETAILS</w:t>
            </w:r>
          </w:p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COMPANY</w:t>
            </w: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>
              <w:rPr>
                <w:rFonts w:ascii="ChevinBold" w:hAnsi="ChevinBold"/>
                <w:sz w:val="20"/>
                <w:szCs w:val="20"/>
              </w:rPr>
              <w:t>MAILMARK PARTICIPANT NAME</w:t>
            </w: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PPI No</w:t>
            </w: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vMerge w:val="restart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ADDRESS</w:t>
            </w: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vMerge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vMerge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vMerge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POST TOWN</w:t>
            </w: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POSTCODE</w:t>
            </w: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9360" w:type="dxa"/>
            <w:gridSpan w:val="2"/>
            <w:shd w:val="clear" w:color="auto" w:fill="F3F3F3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CONTACT NAME</w:t>
            </w: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TELEPHONE NUMBER</w:t>
            </w: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EMAIL ADDRESS</w:t>
            </w: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9360" w:type="dxa"/>
            <w:gridSpan w:val="2"/>
            <w:shd w:val="clear" w:color="auto" w:fill="F3F3F3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ROYAL MAIL CONTACT</w:t>
            </w: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468" w:type="dxa"/>
            <w:vMerge/>
            <w:shd w:val="clear" w:color="auto" w:fill="F3F3F3"/>
          </w:tcPr>
          <w:p w:rsidR="00DC3BBD" w:rsidRDefault="00DC3BBD" w:rsidP="001B781A"/>
        </w:tc>
        <w:tc>
          <w:tcPr>
            <w:tcW w:w="2940" w:type="dxa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TELEPHONE No</w:t>
            </w: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</w:tbl>
    <w:p w:rsidR="00DC3BBD" w:rsidRDefault="00DC3BBD" w:rsidP="00DC3BBD"/>
    <w:p w:rsidR="00DC3BBD" w:rsidRDefault="00DC3BBD" w:rsidP="00DC3BBD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3F3F3"/>
        <w:tblLook w:val="01E0" w:firstRow="1" w:lastRow="1" w:firstColumn="1" w:lastColumn="1" w:noHBand="0" w:noVBand="0"/>
      </w:tblPr>
      <w:tblGrid>
        <w:gridCol w:w="468"/>
        <w:gridCol w:w="7459"/>
        <w:gridCol w:w="1374"/>
      </w:tblGrid>
      <w:tr w:rsidR="002C1F85" w:rsidTr="001B781A">
        <w:tc>
          <w:tcPr>
            <w:tcW w:w="468" w:type="dxa"/>
            <w:vMerge w:val="restart"/>
            <w:shd w:val="clear" w:color="auto" w:fill="F3F3F3"/>
          </w:tcPr>
          <w:p w:rsidR="002C1F85" w:rsidRPr="001522BE" w:rsidRDefault="002C1F85" w:rsidP="001B781A">
            <w:pPr>
              <w:rPr>
                <w:rFonts w:ascii="ChevinBold" w:hAnsi="ChevinBold"/>
              </w:rPr>
            </w:pPr>
            <w:r>
              <w:rPr>
                <w:rFonts w:ascii="ChevinBold" w:hAnsi="ChevinBold"/>
              </w:rPr>
              <w:t>2</w:t>
            </w:r>
            <w:r w:rsidRPr="001522BE">
              <w:rPr>
                <w:rFonts w:ascii="ChevinBold" w:hAnsi="ChevinBold"/>
              </w:rPr>
              <w:t>*</w:t>
            </w:r>
          </w:p>
        </w:tc>
        <w:tc>
          <w:tcPr>
            <w:tcW w:w="7459" w:type="dxa"/>
            <w:shd w:val="clear" w:color="auto" w:fill="F3F3F3"/>
          </w:tcPr>
          <w:p w:rsidR="002C1F85" w:rsidRDefault="002C1F85" w:rsidP="001B781A">
            <w:r w:rsidRPr="001522BE">
              <w:rPr>
                <w:rFonts w:ascii="ChevinBold" w:hAnsi="ChevinBold"/>
              </w:rPr>
              <w:t>MAILPIECE DETAILS</w:t>
            </w:r>
          </w:p>
        </w:tc>
        <w:tc>
          <w:tcPr>
            <w:tcW w:w="1374" w:type="dxa"/>
            <w:shd w:val="clear" w:color="auto" w:fill="F3F3F3"/>
          </w:tcPr>
          <w:p w:rsidR="002C1F85" w:rsidRPr="001522BE" w:rsidRDefault="002C1F85" w:rsidP="001B781A">
            <w:pPr>
              <w:rPr>
                <w:rFonts w:ascii="ChevinBold" w:hAnsi="ChevinBold"/>
              </w:rPr>
            </w:pPr>
          </w:p>
        </w:tc>
      </w:tr>
      <w:tr w:rsidR="002C1F85" w:rsidTr="001B781A">
        <w:trPr>
          <w:trHeight w:val="275"/>
        </w:trPr>
        <w:tc>
          <w:tcPr>
            <w:tcW w:w="468" w:type="dxa"/>
            <w:vMerge/>
            <w:shd w:val="clear" w:color="auto" w:fill="F3F3F3"/>
          </w:tcPr>
          <w:p w:rsidR="002C1F85" w:rsidRDefault="002C1F85" w:rsidP="001B781A"/>
        </w:tc>
        <w:tc>
          <w:tcPr>
            <w:tcW w:w="7459" w:type="dxa"/>
            <w:shd w:val="clear" w:color="auto" w:fill="auto"/>
          </w:tcPr>
          <w:p w:rsidR="002C1F85" w:rsidRPr="001522BE" w:rsidRDefault="002C1F85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Please find enclosed 2</w:t>
            </w:r>
            <w:r>
              <w:rPr>
                <w:rFonts w:ascii="ChevinBold" w:hAnsi="ChevinBold"/>
                <w:sz w:val="20"/>
                <w:szCs w:val="20"/>
              </w:rPr>
              <w:t>0</w:t>
            </w:r>
            <w:r w:rsidRPr="001522BE">
              <w:rPr>
                <w:rFonts w:ascii="ChevinBold" w:hAnsi="ChevinBold"/>
                <w:sz w:val="20"/>
                <w:szCs w:val="20"/>
              </w:rPr>
              <w:t>0 fully addressed</w:t>
            </w:r>
            <w:r>
              <w:rPr>
                <w:rFonts w:ascii="ChevinBold" w:hAnsi="ChevinBold"/>
                <w:sz w:val="20"/>
                <w:szCs w:val="20"/>
              </w:rPr>
              <w:t xml:space="preserve"> </w:t>
            </w:r>
            <w:r w:rsidRPr="001522BE">
              <w:rPr>
                <w:rFonts w:ascii="ChevinBold" w:hAnsi="ChevinBold"/>
                <w:sz w:val="20"/>
                <w:szCs w:val="20"/>
              </w:rPr>
              <w:t xml:space="preserve">mail pieces </w:t>
            </w:r>
            <w:r>
              <w:rPr>
                <w:rFonts w:ascii="ChevinBold" w:hAnsi="ChevinBold"/>
                <w:sz w:val="20"/>
                <w:szCs w:val="20"/>
              </w:rPr>
              <w:t>that meet the required service specification requirements.</w:t>
            </w:r>
          </w:p>
        </w:tc>
        <w:tc>
          <w:tcPr>
            <w:tcW w:w="1374" w:type="dxa"/>
            <w:shd w:val="clear" w:color="auto" w:fill="auto"/>
          </w:tcPr>
          <w:p w:rsidR="002C1F85" w:rsidRPr="001522BE" w:rsidRDefault="002C1F85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</w:tr>
      <w:tr w:rsidR="002C1F85" w:rsidTr="001B781A">
        <w:trPr>
          <w:trHeight w:val="275"/>
        </w:trPr>
        <w:tc>
          <w:tcPr>
            <w:tcW w:w="468" w:type="dxa"/>
            <w:vMerge/>
            <w:shd w:val="clear" w:color="auto" w:fill="F3F3F3"/>
          </w:tcPr>
          <w:p w:rsidR="002C1F85" w:rsidRDefault="002C1F85" w:rsidP="001B781A"/>
        </w:tc>
        <w:tc>
          <w:tcPr>
            <w:tcW w:w="7459" w:type="dxa"/>
            <w:shd w:val="clear" w:color="auto" w:fill="auto"/>
          </w:tcPr>
          <w:p w:rsidR="002C1F85" w:rsidRPr="001522BE" w:rsidRDefault="002C1F85" w:rsidP="001B781A">
            <w:pPr>
              <w:rPr>
                <w:rFonts w:ascii="ChevinBold" w:hAnsi="ChevinBold"/>
                <w:sz w:val="20"/>
                <w:szCs w:val="20"/>
              </w:rPr>
            </w:pPr>
            <w:r>
              <w:rPr>
                <w:rFonts w:ascii="ChevinBold" w:hAnsi="ChevinBold"/>
                <w:sz w:val="20"/>
                <w:szCs w:val="20"/>
              </w:rPr>
              <w:t xml:space="preserve">Design check. – 10 </w:t>
            </w:r>
            <w:r w:rsidRPr="001522BE">
              <w:rPr>
                <w:rFonts w:ascii="ChevinBold" w:hAnsi="ChevinBold"/>
                <w:sz w:val="20"/>
                <w:szCs w:val="20"/>
              </w:rPr>
              <w:t xml:space="preserve">fully addressed mail pieces </w:t>
            </w:r>
            <w:r>
              <w:rPr>
                <w:rFonts w:ascii="ChevinBold" w:hAnsi="ChevinBold"/>
                <w:sz w:val="20"/>
                <w:szCs w:val="20"/>
              </w:rPr>
              <w:t>that meet the required service specification requirements.</w:t>
            </w:r>
          </w:p>
        </w:tc>
        <w:tc>
          <w:tcPr>
            <w:tcW w:w="1374" w:type="dxa"/>
            <w:shd w:val="clear" w:color="auto" w:fill="auto"/>
          </w:tcPr>
          <w:p w:rsidR="002C1F85" w:rsidRPr="001522BE" w:rsidRDefault="002C1F85" w:rsidP="001B781A">
            <w:pPr>
              <w:rPr>
                <w:rFonts w:ascii="ChevinBold" w:hAnsi="ChevinBold"/>
              </w:rPr>
            </w:pPr>
          </w:p>
        </w:tc>
      </w:tr>
      <w:tr w:rsidR="002C1F85" w:rsidTr="001B781A">
        <w:trPr>
          <w:trHeight w:val="275"/>
        </w:trPr>
        <w:tc>
          <w:tcPr>
            <w:tcW w:w="468" w:type="dxa"/>
            <w:vMerge/>
            <w:shd w:val="clear" w:color="auto" w:fill="F3F3F3"/>
          </w:tcPr>
          <w:p w:rsidR="002C1F85" w:rsidRDefault="002C1F85" w:rsidP="001B781A"/>
        </w:tc>
        <w:tc>
          <w:tcPr>
            <w:tcW w:w="7459" w:type="dxa"/>
            <w:shd w:val="clear" w:color="auto" w:fill="auto"/>
          </w:tcPr>
          <w:p w:rsidR="002C1F85" w:rsidRPr="001522BE" w:rsidRDefault="002C1F85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I would like my sample items returned.  If I select ‘no’ these items will be destroyed as ‘confidential waste’.</w:t>
            </w:r>
          </w:p>
        </w:tc>
        <w:tc>
          <w:tcPr>
            <w:tcW w:w="1374" w:type="dxa"/>
            <w:shd w:val="clear" w:color="auto" w:fill="auto"/>
          </w:tcPr>
          <w:p w:rsidR="002C1F85" w:rsidRDefault="002C1F85" w:rsidP="001B781A">
            <w:pPr>
              <w:rPr>
                <w:rFonts w:ascii="ChevinBold" w:hAnsi="ChevinBold"/>
              </w:rPr>
            </w:pPr>
            <w:r w:rsidRPr="001522BE">
              <w:rPr>
                <w:rFonts w:ascii="ChevinBold" w:hAnsi="ChevinBold"/>
              </w:rPr>
              <w:t>Y</w:t>
            </w:r>
            <w:r>
              <w:rPr>
                <w:rFonts w:ascii="ChevinBold" w:hAnsi="ChevinBold"/>
              </w:rPr>
              <w:t>es / No</w:t>
            </w:r>
          </w:p>
          <w:p w:rsidR="002C1F85" w:rsidRPr="001522BE" w:rsidRDefault="002C1F85" w:rsidP="001B781A">
            <w:pPr>
              <w:rPr>
                <w:rFonts w:ascii="ChevinBold" w:hAnsi="ChevinBold"/>
              </w:rPr>
            </w:pPr>
          </w:p>
        </w:tc>
      </w:tr>
    </w:tbl>
    <w:p w:rsidR="00DC3BBD" w:rsidRDefault="00DC3BBD" w:rsidP="00DC3BBD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2940"/>
        <w:gridCol w:w="6420"/>
      </w:tblGrid>
      <w:tr w:rsidR="00DC3BBD" w:rsidTr="001B781A">
        <w:tc>
          <w:tcPr>
            <w:tcW w:w="2940" w:type="dxa"/>
            <w:shd w:val="clear" w:color="auto" w:fill="F3F3F3"/>
          </w:tcPr>
          <w:p w:rsidR="00DC3BBD" w:rsidRPr="00D21849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D21849">
              <w:rPr>
                <w:rFonts w:ascii="ChevinBold" w:hAnsi="ChevinBold"/>
                <w:sz w:val="20"/>
                <w:szCs w:val="20"/>
              </w:rPr>
              <w:t>Return Address</w:t>
            </w:r>
          </w:p>
        </w:tc>
        <w:tc>
          <w:tcPr>
            <w:tcW w:w="6420" w:type="dxa"/>
            <w:shd w:val="clear" w:color="auto" w:fill="auto"/>
          </w:tcPr>
          <w:p w:rsidR="00DC3BBD" w:rsidRPr="00D21849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D21849">
              <w:rPr>
                <w:rFonts w:ascii="ChevinBold" w:hAnsi="ChevinBold"/>
                <w:sz w:val="20"/>
                <w:szCs w:val="20"/>
              </w:rPr>
              <w:t>If you have selected for your samples to be returned and would like you samples returned to a different than your address above, please provide the return address below.</w:t>
            </w:r>
          </w:p>
        </w:tc>
      </w:tr>
      <w:tr w:rsidR="00DC3BBD" w:rsidTr="001B781A">
        <w:tc>
          <w:tcPr>
            <w:tcW w:w="2940" w:type="dxa"/>
            <w:vMerge w:val="restart"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ADDRESS</w:t>
            </w: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2940" w:type="dxa"/>
            <w:vMerge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2940" w:type="dxa"/>
            <w:vMerge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  <w:tr w:rsidR="00DC3BBD" w:rsidTr="001B781A">
        <w:tc>
          <w:tcPr>
            <w:tcW w:w="2940" w:type="dxa"/>
            <w:vMerge/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  <w:tc>
          <w:tcPr>
            <w:tcW w:w="6420" w:type="dxa"/>
            <w:shd w:val="clear" w:color="auto" w:fill="auto"/>
          </w:tcPr>
          <w:p w:rsidR="00DC3BBD" w:rsidRDefault="00DC3BBD" w:rsidP="001B781A"/>
        </w:tc>
      </w:tr>
    </w:tbl>
    <w:p w:rsidR="00DC3BBD" w:rsidRDefault="00DC3BBD" w:rsidP="00DC3BBD"/>
    <w:p w:rsidR="00DC3BBD" w:rsidRDefault="00DC3BBD" w:rsidP="00DC3BBD"/>
    <w:p w:rsidR="00DC3BBD" w:rsidRDefault="00DC3BBD" w:rsidP="00DC3BB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8985"/>
      </w:tblGrid>
      <w:tr w:rsidR="00DC3BBD" w:rsidRPr="001522BE" w:rsidTr="001B781A">
        <w:trPr>
          <w:trHeight w:val="342"/>
        </w:trPr>
        <w:tc>
          <w:tcPr>
            <w:tcW w:w="4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36"/>
                <w:szCs w:val="36"/>
              </w:rPr>
            </w:pPr>
            <w:r w:rsidRPr="001522BE">
              <w:rPr>
                <w:rFonts w:ascii="ChevinBold" w:hAnsi="ChevinBold"/>
                <w:sz w:val="36"/>
                <w:szCs w:val="36"/>
              </w:rPr>
              <w:t>*</w:t>
            </w:r>
          </w:p>
        </w:tc>
        <w:tc>
          <w:tcPr>
            <w:tcW w:w="8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</w:rPr>
              <w:t>PLEASE NOTE</w:t>
            </w:r>
          </w:p>
        </w:tc>
      </w:tr>
      <w:tr w:rsidR="00DC3BBD" w:rsidRPr="001522BE" w:rsidTr="001B781A">
        <w:tc>
          <w:tcPr>
            <w:tcW w:w="4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Default="00DC3BBD" w:rsidP="001B781A"/>
        </w:tc>
        <w:tc>
          <w:tcPr>
            <w:tcW w:w="8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>
              <w:rPr>
                <w:rFonts w:ascii="ChevinBold" w:hAnsi="ChevinBold"/>
                <w:color w:val="000000"/>
                <w:sz w:val="20"/>
                <w:szCs w:val="20"/>
              </w:rPr>
              <w:t>We will keep 7</w:t>
            </w:r>
            <w:r w:rsidRPr="001522BE">
              <w:rPr>
                <w:rFonts w:ascii="ChevinBold" w:hAnsi="ChevinBold"/>
                <w:color w:val="000000"/>
                <w:sz w:val="20"/>
                <w:szCs w:val="20"/>
              </w:rPr>
              <w:t xml:space="preserve"> samples for our own records for reference in the event of any future queries.</w:t>
            </w:r>
          </w:p>
        </w:tc>
      </w:tr>
    </w:tbl>
    <w:p w:rsidR="00DC3BBD" w:rsidRDefault="00DC3BBD" w:rsidP="00DC3BBD">
      <w:r>
        <w:br w:type="page"/>
      </w:r>
    </w:p>
    <w:p w:rsidR="00DC3BBD" w:rsidRDefault="00DC3BBD" w:rsidP="00DC3BB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2865"/>
        <w:gridCol w:w="4680"/>
        <w:gridCol w:w="900"/>
        <w:gridCol w:w="900"/>
      </w:tblGrid>
      <w:tr w:rsidR="00DC3BBD" w:rsidRPr="001522BE" w:rsidTr="001B781A">
        <w:trPr>
          <w:trHeight w:val="244"/>
        </w:trPr>
        <w:tc>
          <w:tcPr>
            <w:tcW w:w="4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Default="00DC3BBD" w:rsidP="001B781A">
            <w:r>
              <w:rPr>
                <w:rFonts w:ascii="ChevinBold" w:hAnsi="ChevinBold"/>
              </w:rPr>
              <w:t>3</w:t>
            </w:r>
          </w:p>
        </w:tc>
        <w:tc>
          <w:tcPr>
            <w:tcW w:w="93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</w:rPr>
              <w:t>SAMPLE ITEMS</w:t>
            </w:r>
          </w:p>
        </w:tc>
      </w:tr>
      <w:tr w:rsidR="00DC3BBD" w:rsidRPr="001522BE" w:rsidTr="001B781A">
        <w:tc>
          <w:tcPr>
            <w:tcW w:w="48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Default="00DC3BBD" w:rsidP="001B781A"/>
        </w:tc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SAMPLE ITEMS ENCLOSED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3BBD" w:rsidRPr="001522BE" w:rsidRDefault="00DC3BBD" w:rsidP="001B781A">
            <w:pPr>
              <w:rPr>
                <w:rFonts w:ascii="ChevinBold" w:hAnsi="ChevinBold"/>
              </w:rPr>
            </w:pPr>
            <w:r w:rsidRPr="001522BE">
              <w:rPr>
                <w:rFonts w:ascii="ChevinBold" w:hAnsi="ChevinBold"/>
              </w:rPr>
              <w:t>YES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3BBD" w:rsidRPr="001522BE" w:rsidRDefault="00DC3BBD" w:rsidP="001B781A">
            <w:pPr>
              <w:rPr>
                <w:rFonts w:ascii="ChevinBold" w:hAnsi="ChevinBold"/>
              </w:rPr>
            </w:pPr>
            <w:r w:rsidRPr="001522BE">
              <w:rPr>
                <w:rFonts w:ascii="ChevinBold" w:hAnsi="ChevinBold"/>
              </w:rPr>
              <w:t>NO</w:t>
            </w:r>
          </w:p>
        </w:tc>
      </w:tr>
      <w:tr w:rsidR="00DC3BBD" w:rsidRPr="001522BE" w:rsidTr="001B781A">
        <w:tc>
          <w:tcPr>
            <w:tcW w:w="48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Default="00DC3BBD" w:rsidP="001B781A"/>
        </w:tc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NUMBER OF SAMPLE ITEMS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</w:tr>
      <w:tr w:rsidR="00DC3BBD" w:rsidRPr="001522BE" w:rsidTr="001B781A">
        <w:tc>
          <w:tcPr>
            <w:tcW w:w="48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Default="00DC3BBD" w:rsidP="001B781A"/>
        </w:tc>
        <w:tc>
          <w:tcPr>
            <w:tcW w:w="93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</w:tr>
      <w:tr w:rsidR="00DC3BBD" w:rsidRPr="001522BE" w:rsidTr="001B781A">
        <w:tc>
          <w:tcPr>
            <w:tcW w:w="48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Default="00DC3BBD" w:rsidP="001B781A"/>
        </w:tc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PRINT NAME</w:t>
            </w:r>
          </w:p>
        </w:tc>
        <w:tc>
          <w:tcPr>
            <w:tcW w:w="6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</w:tr>
      <w:tr w:rsidR="00DC3BBD" w:rsidRPr="001522BE" w:rsidTr="001B781A">
        <w:tc>
          <w:tcPr>
            <w:tcW w:w="483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Default="00DC3BBD" w:rsidP="001B781A"/>
        </w:tc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SIGN</w:t>
            </w:r>
          </w:p>
        </w:tc>
        <w:tc>
          <w:tcPr>
            <w:tcW w:w="6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</w:tr>
      <w:tr w:rsidR="00DC3BBD" w:rsidRPr="001522BE" w:rsidTr="001B781A">
        <w:tc>
          <w:tcPr>
            <w:tcW w:w="4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Default="00DC3BBD" w:rsidP="001B781A"/>
        </w:tc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DATE</w:t>
            </w:r>
          </w:p>
        </w:tc>
        <w:tc>
          <w:tcPr>
            <w:tcW w:w="648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</w:tr>
    </w:tbl>
    <w:p w:rsidR="00DC3BBD" w:rsidRDefault="00DC3BBD" w:rsidP="00DC3BBD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9345"/>
      </w:tblGrid>
      <w:tr w:rsidR="00DC3BBD" w:rsidRPr="001522BE" w:rsidTr="001B781A">
        <w:trPr>
          <w:trHeight w:val="342"/>
        </w:trPr>
        <w:tc>
          <w:tcPr>
            <w:tcW w:w="4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Default="00DC3BBD" w:rsidP="001B781A">
            <w:r>
              <w:rPr>
                <w:rFonts w:ascii="ChevinBold" w:hAnsi="ChevinBold"/>
              </w:rPr>
              <w:t>4</w:t>
            </w:r>
          </w:p>
        </w:tc>
        <w:tc>
          <w:tcPr>
            <w:tcW w:w="9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</w:rPr>
              <w:t>POST TO</w:t>
            </w:r>
          </w:p>
        </w:tc>
      </w:tr>
      <w:tr w:rsidR="00DC3BBD" w:rsidRPr="001522BE" w:rsidTr="001B781A">
        <w:tc>
          <w:tcPr>
            <w:tcW w:w="4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Default="00DC3BBD" w:rsidP="001B781A"/>
        </w:tc>
        <w:tc>
          <w:tcPr>
            <w:tcW w:w="9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</w:tcPr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ACCREDITATION CO-ORDINATOR</w:t>
            </w:r>
          </w:p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ROYAL MAIL CUSTOMER SERVICES</w:t>
            </w:r>
          </w:p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DRAKE HOUSE</w:t>
            </w:r>
          </w:p>
          <w:p w:rsidR="00DC3BBD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BREAKWATER ROAD</w:t>
            </w:r>
          </w:p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>
              <w:rPr>
                <w:rFonts w:ascii="ChevinBold" w:hAnsi="ChevinBold"/>
                <w:sz w:val="20"/>
                <w:szCs w:val="20"/>
              </w:rPr>
              <w:t>PLYMSTOCK</w:t>
            </w:r>
          </w:p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PLYMOUTH</w:t>
            </w:r>
          </w:p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  <w:r w:rsidRPr="001522BE">
              <w:rPr>
                <w:rFonts w:ascii="ChevinBold" w:hAnsi="ChevinBold"/>
                <w:sz w:val="20"/>
                <w:szCs w:val="20"/>
              </w:rPr>
              <w:t>PL9 7HW</w:t>
            </w:r>
          </w:p>
          <w:p w:rsidR="00DC3BBD" w:rsidRPr="001522BE" w:rsidRDefault="00DC3BBD" w:rsidP="001B781A">
            <w:pPr>
              <w:rPr>
                <w:rFonts w:ascii="ChevinBold" w:hAnsi="ChevinBold"/>
                <w:sz w:val="20"/>
                <w:szCs w:val="20"/>
              </w:rPr>
            </w:pPr>
          </w:p>
        </w:tc>
      </w:tr>
    </w:tbl>
    <w:p w:rsidR="00DC3BBD" w:rsidRPr="00986687" w:rsidRDefault="00DC3BBD" w:rsidP="00DC3BBD"/>
    <w:p w:rsidR="009E5C51" w:rsidRDefault="00004C5E"/>
    <w:sectPr w:rsidR="009E5C51" w:rsidSect="003A5ADF">
      <w:headerReference w:type="default" r:id="rId7"/>
      <w:footerReference w:type="default" r:id="rId8"/>
      <w:pgSz w:w="11906" w:h="16838"/>
      <w:pgMar w:top="424" w:right="566" w:bottom="539" w:left="900" w:header="360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4C5E">
      <w:r>
        <w:separator/>
      </w:r>
    </w:p>
  </w:endnote>
  <w:endnote w:type="continuationSeparator" w:id="0">
    <w:p w:rsidR="00000000" w:rsidRDefault="0000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vinBold">
    <w:panose1 w:val="02000700000000000000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vinLight">
    <w:panose1 w:val="02000300000000000000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F7" w:rsidRPr="00B202F9" w:rsidRDefault="00DC3BBD" w:rsidP="002652A2">
    <w:pPr>
      <w:pStyle w:val="Footer"/>
      <w:jc w:val="center"/>
      <w:rPr>
        <w:rFonts w:ascii="ChevinLight" w:hAnsi="ChevinLight"/>
        <w:sz w:val="20"/>
        <w:szCs w:val="20"/>
      </w:rPr>
    </w:pPr>
    <w:r w:rsidRPr="00B202F9">
      <w:rPr>
        <w:rFonts w:ascii="ChevinLight" w:hAnsi="ChevinLight"/>
        <w:sz w:val="20"/>
        <w:szCs w:val="20"/>
      </w:rPr>
      <w:t>Royal Mail is a trading name of Royal Mail Group Ltd. Registered in England and Wales.</w:t>
    </w:r>
  </w:p>
  <w:p w:rsidR="00E35CF7" w:rsidRPr="00B202F9" w:rsidRDefault="00DC3BBD" w:rsidP="002652A2">
    <w:pPr>
      <w:pStyle w:val="Footer"/>
      <w:jc w:val="center"/>
      <w:rPr>
        <w:rFonts w:ascii="ChevinLight" w:hAnsi="ChevinLight"/>
        <w:sz w:val="20"/>
        <w:szCs w:val="20"/>
      </w:rPr>
    </w:pPr>
    <w:r w:rsidRPr="00B202F9">
      <w:rPr>
        <w:rFonts w:ascii="ChevinLight" w:hAnsi="ChevinLight"/>
        <w:sz w:val="20"/>
        <w:szCs w:val="20"/>
      </w:rPr>
      <w:t>Registered number 4138203.  Registered office at 100 Victoria Embankment, LONDON, EC4Y 0HQ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4C5E">
      <w:r>
        <w:separator/>
      </w:r>
    </w:p>
  </w:footnote>
  <w:footnote w:type="continuationSeparator" w:id="0">
    <w:p w:rsidR="00000000" w:rsidRDefault="00004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CF7" w:rsidRPr="003C71AC" w:rsidRDefault="00DC3BBD">
    <w:pPr>
      <w:pStyle w:val="Header"/>
      <w:rPr>
        <w:b/>
      </w:rPr>
    </w:pPr>
    <w:r>
      <w:rPr>
        <w:b/>
      </w:rPr>
      <w:t xml:space="preserve">                                                                   </w:t>
    </w:r>
    <w:r>
      <w:rPr>
        <w:b/>
        <w:noProof/>
      </w:rPr>
      <w:drawing>
        <wp:inline distT="0" distB="0" distL="0" distR="0">
          <wp:extent cx="733425" cy="504825"/>
          <wp:effectExtent l="0" t="0" r="9525" b="9525"/>
          <wp:docPr id="1" name="Picture 1" descr="RM Cruciform Red Keyline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M Cruciform Red Keyline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BD"/>
    <w:rsid w:val="00004C5E"/>
    <w:rsid w:val="000E76BF"/>
    <w:rsid w:val="002C1F85"/>
    <w:rsid w:val="00462EE5"/>
    <w:rsid w:val="00DC3BBD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3B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DC3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3B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B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3B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3B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DC3B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C3BB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BB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O'Hare</dc:creator>
  <cp:lastModifiedBy>Stephen O'Hare</cp:lastModifiedBy>
  <cp:revision>3</cp:revision>
  <dcterms:created xsi:type="dcterms:W3CDTF">2017-12-15T10:57:00Z</dcterms:created>
  <dcterms:modified xsi:type="dcterms:W3CDTF">2017-12-15T12:19:00Z</dcterms:modified>
</cp:coreProperties>
</file>