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B337" w14:textId="00C110E2" w:rsidR="00366812" w:rsidRPr="00A46034" w:rsidRDefault="00DC4B1C" w:rsidP="00952247">
      <w:pPr>
        <w:pStyle w:val="IntroText"/>
        <w:rPr>
          <w:rFonts w:asciiTheme="majorHAnsi" w:hAnsiTheme="majorHAnsi" w:cstheme="majorHAnsi"/>
        </w:rPr>
      </w:pPr>
      <w:bookmarkStart w:id="0" w:name="BMK_Page1"/>
      <w:r w:rsidRPr="00A46034">
        <w:rPr>
          <w:rFonts w:asciiTheme="majorHAnsi" w:hAnsiTheme="majorHAnsi" w:cstheme="majorHAnsi"/>
          <w:b/>
          <w:bCs/>
        </w:rPr>
        <w:t xml:space="preserve">This </w:t>
      </w:r>
      <w:sdt>
        <w:sdtPr>
          <w:rPr>
            <w:rFonts w:asciiTheme="majorHAnsi" w:hAnsiTheme="majorHAnsi" w:cstheme="majorHAnsi"/>
            <w:b/>
            <w:bCs/>
          </w:rPr>
          <w:alias w:val="Document Name"/>
          <w:id w:val="-1693920310"/>
          <w:placeholder>
            <w:docPart w:val="5F7BB05C91B8405BA2ABCEB008FDBC92"/>
          </w:placeholder>
          <w:text/>
        </w:sdtPr>
        <w:sdtEndPr/>
        <w:sdtContent>
          <w:r w:rsidR="00A50F93" w:rsidRPr="00A46034">
            <w:rPr>
              <w:rFonts w:asciiTheme="majorHAnsi" w:hAnsiTheme="majorHAnsi" w:cstheme="majorHAnsi"/>
              <w:b/>
              <w:bCs/>
            </w:rPr>
            <w:t>Royal Mail Mailmark® Direct Data Agreement</w:t>
          </w:r>
        </w:sdtContent>
      </w:sdt>
      <w:r w:rsidR="00366812" w:rsidRPr="00A46034">
        <w:rPr>
          <w:rFonts w:asciiTheme="majorHAnsi" w:hAnsiTheme="majorHAnsi" w:cstheme="majorHAnsi"/>
        </w:rPr>
        <w:t xml:space="preserve"> is made on </w:t>
      </w:r>
      <w:r w:rsidR="003F4FD1">
        <w:rPr>
          <w:rFonts w:asciiTheme="majorHAnsi" w:hAnsiTheme="majorHAnsi" w:cstheme="majorHAnsi"/>
        </w:rPr>
        <w:t xml:space="preserve">                                              </w:t>
      </w:r>
      <w:r w:rsidR="001F3572">
        <w:rPr>
          <w:rFonts w:asciiTheme="majorHAnsi" w:hAnsiTheme="majorHAnsi" w:cstheme="majorHAnsi"/>
        </w:rPr>
        <w:t>2021</w:t>
      </w:r>
      <w:r w:rsidR="00366812" w:rsidRPr="00A46034">
        <w:rPr>
          <w:rFonts w:asciiTheme="majorHAnsi" w:hAnsiTheme="majorHAnsi" w:cstheme="majorHAnsi"/>
        </w:rPr>
        <w:tab/>
      </w:r>
    </w:p>
    <w:p w14:paraId="628740C3" w14:textId="77777777" w:rsidR="00366812" w:rsidRPr="00A46034" w:rsidRDefault="00366812" w:rsidP="00952247">
      <w:pPr>
        <w:pStyle w:val="IntroHeading"/>
        <w:rPr>
          <w:rFonts w:asciiTheme="majorHAnsi" w:hAnsiTheme="majorHAnsi" w:cstheme="majorHAnsi"/>
        </w:rPr>
      </w:pPr>
      <w:r w:rsidRPr="00A46034">
        <w:rPr>
          <w:rFonts w:asciiTheme="majorHAnsi" w:hAnsiTheme="majorHAnsi" w:cstheme="majorHAnsi"/>
        </w:rPr>
        <w:t>Between</w:t>
      </w:r>
    </w:p>
    <w:bookmarkStart w:id="1" w:name="_Ref74538200"/>
    <w:bookmarkStart w:id="2" w:name="PartyOne"/>
    <w:p w14:paraId="79CC5560" w14:textId="77777777" w:rsidR="00366812" w:rsidRPr="00A46034" w:rsidRDefault="00B45628" w:rsidP="00366812">
      <w:pPr>
        <w:pStyle w:val="Parties1"/>
        <w:jc w:val="left"/>
        <w:rPr>
          <w:rFonts w:asciiTheme="majorHAnsi" w:hAnsiTheme="majorHAnsi" w:cstheme="majorHAnsi"/>
        </w:rPr>
      </w:pPr>
      <w:sdt>
        <w:sdtPr>
          <w:rPr>
            <w:rFonts w:asciiTheme="majorHAnsi" w:hAnsiTheme="majorHAnsi" w:cstheme="majorHAnsi"/>
            <w:b/>
          </w:rPr>
          <w:alias w:val="First Party"/>
          <w:id w:val="-1273172846"/>
          <w:placeholder>
            <w:docPart w:val="558D1D801D1F46B3B485E16BB2754799"/>
          </w:placeholder>
          <w:text/>
        </w:sdtPr>
        <w:sdtEndPr/>
        <w:sdtContent>
          <w:r w:rsidR="0061738D" w:rsidRPr="00A46034">
            <w:rPr>
              <w:rFonts w:asciiTheme="majorHAnsi" w:hAnsiTheme="majorHAnsi" w:cstheme="majorHAnsi"/>
              <w:b/>
            </w:rPr>
            <w:t>Royal Mail Group Ltd</w:t>
          </w:r>
        </w:sdtContent>
      </w:sdt>
      <w:r w:rsidR="007C799F" w:rsidRPr="00A46034">
        <w:rPr>
          <w:rFonts w:asciiTheme="majorHAnsi" w:hAnsiTheme="majorHAnsi" w:cstheme="majorHAnsi"/>
        </w:rPr>
        <w:t xml:space="preserve"> </w:t>
      </w:r>
      <w:r w:rsidR="00366812" w:rsidRPr="00A46034">
        <w:rPr>
          <w:rFonts w:asciiTheme="majorHAnsi" w:hAnsiTheme="majorHAnsi" w:cstheme="majorHAnsi"/>
        </w:rPr>
        <w:t>(No. </w:t>
      </w:r>
      <w:r w:rsidR="007C799F" w:rsidRPr="00A46034">
        <w:rPr>
          <w:rFonts w:asciiTheme="majorHAnsi" w:hAnsiTheme="majorHAnsi" w:cstheme="majorHAnsi"/>
        </w:rPr>
        <w:t>4138203</w:t>
      </w:r>
      <w:r w:rsidR="00366812" w:rsidRPr="00A46034">
        <w:rPr>
          <w:rFonts w:asciiTheme="majorHAnsi" w:hAnsiTheme="majorHAnsi" w:cstheme="majorHAnsi"/>
        </w:rPr>
        <w:t xml:space="preserve">) whose registered office is at </w:t>
      </w:r>
      <w:r w:rsidR="007C799F" w:rsidRPr="00A46034">
        <w:rPr>
          <w:rFonts w:asciiTheme="majorHAnsi" w:hAnsiTheme="majorHAnsi" w:cstheme="majorHAnsi"/>
        </w:rPr>
        <w:t xml:space="preserve">100 Victoria Embankment, London, EC4Y 0HQ </w:t>
      </w:r>
      <w:r w:rsidR="00366812" w:rsidRPr="00A46034">
        <w:rPr>
          <w:rFonts w:asciiTheme="majorHAnsi" w:hAnsiTheme="majorHAnsi" w:cstheme="majorHAnsi"/>
        </w:rPr>
        <w:t>(</w:t>
      </w:r>
      <w:r w:rsidR="007C799F" w:rsidRPr="00A46034">
        <w:rPr>
          <w:rFonts w:asciiTheme="majorHAnsi" w:hAnsiTheme="majorHAnsi" w:cstheme="majorHAnsi"/>
          <w:b/>
        </w:rPr>
        <w:t xml:space="preserve">us </w:t>
      </w:r>
      <w:r w:rsidR="007C799F" w:rsidRPr="00A46034">
        <w:rPr>
          <w:rFonts w:asciiTheme="majorHAnsi" w:hAnsiTheme="majorHAnsi" w:cstheme="majorHAnsi"/>
        </w:rPr>
        <w:t xml:space="preserve">or </w:t>
      </w:r>
      <w:r w:rsidR="007C799F" w:rsidRPr="00A46034">
        <w:rPr>
          <w:rFonts w:asciiTheme="majorHAnsi" w:hAnsiTheme="majorHAnsi" w:cstheme="majorHAnsi"/>
          <w:b/>
        </w:rPr>
        <w:t>we</w:t>
      </w:r>
      <w:r w:rsidR="00366812" w:rsidRPr="00A46034">
        <w:rPr>
          <w:rFonts w:asciiTheme="majorHAnsi" w:hAnsiTheme="majorHAnsi" w:cstheme="majorHAnsi"/>
        </w:rPr>
        <w:t>);</w:t>
      </w:r>
      <w:bookmarkEnd w:id="1"/>
      <w:r w:rsidR="007C799F" w:rsidRPr="00A46034">
        <w:rPr>
          <w:rFonts w:asciiTheme="majorHAnsi" w:hAnsiTheme="majorHAnsi" w:cstheme="majorHAnsi"/>
        </w:rPr>
        <w:t xml:space="preserve"> and</w:t>
      </w:r>
    </w:p>
    <w:bookmarkStart w:id="3" w:name="_Ref140552754"/>
    <w:bookmarkStart w:id="4" w:name="PartyTwo"/>
    <w:bookmarkEnd w:id="2"/>
    <w:p w14:paraId="2EF42A3A" w14:textId="52064D8B" w:rsidR="00366812" w:rsidRPr="00A46034" w:rsidRDefault="00B45628" w:rsidP="007C799F">
      <w:pPr>
        <w:pStyle w:val="Parties1"/>
        <w:rPr>
          <w:rFonts w:asciiTheme="majorHAnsi" w:hAnsiTheme="majorHAnsi" w:cstheme="majorHAnsi"/>
        </w:rPr>
      </w:pPr>
      <w:sdt>
        <w:sdtPr>
          <w:rPr>
            <w:rFonts w:asciiTheme="majorHAnsi" w:hAnsiTheme="majorHAnsi" w:cstheme="majorHAnsi"/>
            <w:b/>
            <w:highlight w:val="yellow"/>
          </w:rPr>
          <w:alias w:val="Second Party"/>
          <w:id w:val="1365558382"/>
          <w:placeholder>
            <w:docPart w:val="A3734D2AAE7E4F34990ECF6BB9AFE326"/>
          </w:placeholder>
          <w:text/>
        </w:sdtPr>
        <w:sdtEndPr/>
        <w:sdtContent>
          <w:r w:rsidR="000148D4">
            <w:rPr>
              <w:rFonts w:asciiTheme="majorHAnsi" w:hAnsiTheme="majorHAnsi" w:cstheme="majorHAnsi"/>
              <w:b/>
              <w:highlight w:val="yellow"/>
            </w:rPr>
            <w:t>[</w:t>
          </w:r>
          <w:r w:rsidR="000148D4" w:rsidRPr="00A46034">
            <w:rPr>
              <w:rFonts w:asciiTheme="majorHAnsi" w:hAnsiTheme="majorHAnsi" w:cstheme="majorHAnsi"/>
              <w:b/>
              <w:highlight w:val="yellow"/>
            </w:rPr>
            <w:t>Customer's registered name</w:t>
          </w:r>
          <w:r w:rsidR="000148D4">
            <w:rPr>
              <w:rFonts w:asciiTheme="majorHAnsi" w:hAnsiTheme="majorHAnsi" w:cstheme="majorHAnsi"/>
              <w:b/>
              <w:highlight w:val="yellow"/>
            </w:rPr>
            <w:t>]</w:t>
          </w:r>
        </w:sdtContent>
      </w:sdt>
      <w:r w:rsidR="007C799F" w:rsidRPr="00A46034">
        <w:rPr>
          <w:rFonts w:asciiTheme="majorHAnsi" w:hAnsiTheme="majorHAnsi" w:cstheme="majorHAnsi"/>
        </w:rPr>
        <w:t xml:space="preserve"> (No. [</w:t>
      </w:r>
      <w:r w:rsidR="007C799F" w:rsidRPr="00A46034">
        <w:rPr>
          <w:rFonts w:asciiTheme="majorHAnsi" w:hAnsiTheme="majorHAnsi" w:cstheme="majorHAnsi"/>
          <w:highlight w:val="yellow"/>
        </w:rPr>
        <w:t>company number</w:t>
      </w:r>
      <w:r w:rsidR="007C799F" w:rsidRPr="00A46034">
        <w:rPr>
          <w:rFonts w:asciiTheme="majorHAnsi" w:hAnsiTheme="majorHAnsi" w:cstheme="majorHAnsi"/>
        </w:rPr>
        <w:t>]) whose registered office is at [</w:t>
      </w:r>
      <w:r w:rsidR="007C799F" w:rsidRPr="00A46034">
        <w:rPr>
          <w:rFonts w:asciiTheme="majorHAnsi" w:hAnsiTheme="majorHAnsi" w:cstheme="majorHAnsi"/>
          <w:highlight w:val="yellow"/>
        </w:rPr>
        <w:t>registered address</w:t>
      </w:r>
      <w:r w:rsidR="007C799F" w:rsidRPr="00A46034">
        <w:rPr>
          <w:rFonts w:asciiTheme="majorHAnsi" w:hAnsiTheme="majorHAnsi" w:cstheme="majorHAnsi"/>
        </w:rPr>
        <w:t xml:space="preserve">] </w:t>
      </w:r>
      <w:r w:rsidR="00366812" w:rsidRPr="00A46034">
        <w:rPr>
          <w:rFonts w:asciiTheme="majorHAnsi" w:hAnsiTheme="majorHAnsi" w:cstheme="majorHAnsi"/>
        </w:rPr>
        <w:t>(</w:t>
      </w:r>
      <w:r w:rsidR="007C799F" w:rsidRPr="00A46034">
        <w:rPr>
          <w:rFonts w:asciiTheme="majorHAnsi" w:hAnsiTheme="majorHAnsi" w:cstheme="majorHAnsi"/>
          <w:b/>
        </w:rPr>
        <w:t xml:space="preserve">you </w:t>
      </w:r>
      <w:r w:rsidR="007C799F" w:rsidRPr="00A46034">
        <w:rPr>
          <w:rFonts w:asciiTheme="majorHAnsi" w:hAnsiTheme="majorHAnsi" w:cstheme="majorHAnsi"/>
        </w:rPr>
        <w:t xml:space="preserve">or </w:t>
      </w:r>
      <w:r w:rsidR="007C799F" w:rsidRPr="00A46034">
        <w:rPr>
          <w:rFonts w:asciiTheme="majorHAnsi" w:hAnsiTheme="majorHAnsi" w:cstheme="majorHAnsi"/>
          <w:b/>
        </w:rPr>
        <w:t>your</w:t>
      </w:r>
      <w:r w:rsidR="00366812" w:rsidRPr="00A46034">
        <w:rPr>
          <w:rFonts w:asciiTheme="majorHAnsi" w:hAnsiTheme="majorHAnsi" w:cstheme="majorHAnsi"/>
        </w:rPr>
        <w:t>);</w:t>
      </w:r>
      <w:bookmarkEnd w:id="3"/>
    </w:p>
    <w:bookmarkEnd w:id="4"/>
    <w:p w14:paraId="6804D1B4" w14:textId="77777777" w:rsidR="00366812" w:rsidRPr="00A46034" w:rsidRDefault="008A0A1B" w:rsidP="00952247">
      <w:pPr>
        <w:pStyle w:val="IntroHeading"/>
        <w:rPr>
          <w:rFonts w:asciiTheme="majorHAnsi" w:hAnsiTheme="majorHAnsi" w:cstheme="majorHAnsi"/>
        </w:rPr>
      </w:pPr>
      <w:r w:rsidRPr="00A46034">
        <w:rPr>
          <w:rFonts w:asciiTheme="majorHAnsi" w:hAnsiTheme="majorHAnsi" w:cstheme="majorHAnsi"/>
        </w:rPr>
        <w:t>Background</w:t>
      </w:r>
    </w:p>
    <w:p w14:paraId="0D5EE0CA" w14:textId="4AB04DD3" w:rsidR="006051D2" w:rsidRPr="006051D2" w:rsidRDefault="009F2CE1" w:rsidP="005C3A61">
      <w:pPr>
        <w:pStyle w:val="Background1"/>
        <w:numPr>
          <w:ilvl w:val="0"/>
          <w:numId w:val="40"/>
        </w:numPr>
        <w:rPr>
          <w:rFonts w:asciiTheme="majorHAnsi" w:hAnsiTheme="majorHAnsi" w:cstheme="majorHAnsi"/>
        </w:rPr>
      </w:pPr>
      <w:r>
        <w:rPr>
          <w:rFonts w:asciiTheme="majorHAnsi" w:hAnsiTheme="majorHAnsi" w:cstheme="majorHAnsi"/>
        </w:rPr>
        <w:t>You are a</w:t>
      </w:r>
      <w:r w:rsidR="0080276B">
        <w:rPr>
          <w:rFonts w:asciiTheme="majorHAnsi" w:hAnsiTheme="majorHAnsi" w:cstheme="majorHAnsi"/>
        </w:rPr>
        <w:t xml:space="preserve"> </w:t>
      </w:r>
      <w:r w:rsidR="0080276B" w:rsidRPr="007904E3">
        <w:rPr>
          <w:rFonts w:asciiTheme="majorHAnsi" w:hAnsiTheme="majorHAnsi" w:cstheme="majorHAnsi"/>
        </w:rPr>
        <w:t>Participant</w:t>
      </w:r>
      <w:r w:rsidR="0080276B">
        <w:rPr>
          <w:rFonts w:asciiTheme="majorHAnsi" w:hAnsiTheme="majorHAnsi" w:cstheme="majorHAnsi"/>
        </w:rPr>
        <w:t xml:space="preserve"> and wish to receive fr</w:t>
      </w:r>
      <w:r w:rsidR="00995F8B">
        <w:rPr>
          <w:rFonts w:asciiTheme="majorHAnsi" w:hAnsiTheme="majorHAnsi" w:cstheme="majorHAnsi"/>
        </w:rPr>
        <w:t>o</w:t>
      </w:r>
      <w:r w:rsidR="0080276B">
        <w:rPr>
          <w:rFonts w:asciiTheme="majorHAnsi" w:hAnsiTheme="majorHAnsi" w:cstheme="majorHAnsi"/>
        </w:rPr>
        <w:t xml:space="preserve">m us </w:t>
      </w:r>
      <w:r w:rsidR="006051D2">
        <w:rPr>
          <w:rFonts w:asciiTheme="majorHAnsi" w:hAnsiTheme="majorHAnsi" w:cstheme="majorHAnsi"/>
        </w:rPr>
        <w:t xml:space="preserve">Mailmark </w:t>
      </w:r>
      <w:r w:rsidR="00C71FBC">
        <w:rPr>
          <w:rFonts w:asciiTheme="majorHAnsi" w:hAnsiTheme="majorHAnsi" w:cstheme="majorHAnsi"/>
        </w:rPr>
        <w:t xml:space="preserve">Direct </w:t>
      </w:r>
      <w:r w:rsidR="00995F8B">
        <w:rPr>
          <w:rFonts w:asciiTheme="majorHAnsi" w:hAnsiTheme="majorHAnsi" w:cstheme="majorHAnsi"/>
        </w:rPr>
        <w:t>Data, and</w:t>
      </w:r>
      <w:r w:rsidR="00DB692B">
        <w:rPr>
          <w:rFonts w:asciiTheme="majorHAnsi" w:hAnsiTheme="majorHAnsi" w:cstheme="majorHAnsi"/>
        </w:rPr>
        <w:t xml:space="preserve"> </w:t>
      </w:r>
      <w:r w:rsidR="006051D2">
        <w:rPr>
          <w:rFonts w:asciiTheme="majorHAnsi" w:hAnsiTheme="majorHAnsi" w:cstheme="majorHAnsi"/>
        </w:rPr>
        <w:t>we shall</w:t>
      </w:r>
      <w:r w:rsidR="00F56542">
        <w:rPr>
          <w:rFonts w:asciiTheme="majorHAnsi" w:hAnsiTheme="majorHAnsi" w:cstheme="majorHAnsi"/>
        </w:rPr>
        <w:t>,</w:t>
      </w:r>
      <w:r w:rsidR="006051D2">
        <w:rPr>
          <w:rFonts w:asciiTheme="majorHAnsi" w:hAnsiTheme="majorHAnsi" w:cstheme="majorHAnsi"/>
        </w:rPr>
        <w:t xml:space="preserve"> in accordance with the terms of this Agreement</w:t>
      </w:r>
      <w:r w:rsidR="00F56542">
        <w:rPr>
          <w:rFonts w:asciiTheme="majorHAnsi" w:hAnsiTheme="majorHAnsi" w:cstheme="majorHAnsi"/>
        </w:rPr>
        <w:t>,</w:t>
      </w:r>
      <w:r w:rsidR="006051D2">
        <w:rPr>
          <w:rFonts w:asciiTheme="majorHAnsi" w:hAnsiTheme="majorHAnsi" w:cstheme="majorHAnsi"/>
        </w:rPr>
        <w:t xml:space="preserve"> make available to you such data.  </w:t>
      </w:r>
    </w:p>
    <w:p w14:paraId="0D52EDD2" w14:textId="45562A56" w:rsidR="008A0A1B" w:rsidRPr="00A46034" w:rsidRDefault="00A33A2A" w:rsidP="005C3A61">
      <w:pPr>
        <w:pStyle w:val="Background1"/>
        <w:numPr>
          <w:ilvl w:val="0"/>
          <w:numId w:val="40"/>
        </w:numPr>
        <w:rPr>
          <w:rFonts w:asciiTheme="majorHAnsi" w:hAnsiTheme="majorHAnsi" w:cstheme="majorHAnsi"/>
        </w:rPr>
      </w:pPr>
      <w:r w:rsidRPr="00A46034">
        <w:rPr>
          <w:rFonts w:asciiTheme="majorHAnsi" w:hAnsiTheme="majorHAnsi" w:cstheme="majorHAnsi"/>
        </w:rPr>
        <w:t>If you already have a contract with us</w:t>
      </w:r>
      <w:r w:rsidR="00911652">
        <w:rPr>
          <w:rFonts w:asciiTheme="majorHAnsi" w:hAnsiTheme="majorHAnsi" w:cstheme="majorHAnsi"/>
        </w:rPr>
        <w:t xml:space="preserve"> (either as an Access Customer</w:t>
      </w:r>
      <w:r w:rsidR="000148D4">
        <w:rPr>
          <w:rFonts w:asciiTheme="majorHAnsi" w:hAnsiTheme="majorHAnsi" w:cstheme="majorHAnsi"/>
        </w:rPr>
        <w:t xml:space="preserve"> </w:t>
      </w:r>
      <w:r w:rsidR="00911652">
        <w:rPr>
          <w:rFonts w:asciiTheme="majorHAnsi" w:hAnsiTheme="majorHAnsi" w:cstheme="majorHAnsi"/>
        </w:rPr>
        <w:t>or a Retail Customer)</w:t>
      </w:r>
      <w:r w:rsidRPr="00A46034">
        <w:rPr>
          <w:rFonts w:asciiTheme="majorHAnsi" w:hAnsiTheme="majorHAnsi" w:cstheme="majorHAnsi"/>
        </w:rPr>
        <w:t xml:space="preserve">, this </w:t>
      </w:r>
      <w:r w:rsidR="00EA3015" w:rsidRPr="00A46034">
        <w:rPr>
          <w:rFonts w:asciiTheme="majorHAnsi" w:hAnsiTheme="majorHAnsi" w:cstheme="majorHAnsi"/>
        </w:rPr>
        <w:t>Agreement shall be in addition to</w:t>
      </w:r>
      <w:r w:rsidR="00EA3E36">
        <w:rPr>
          <w:rFonts w:asciiTheme="majorHAnsi" w:hAnsiTheme="majorHAnsi" w:cstheme="majorHAnsi"/>
        </w:rPr>
        <w:t>,</w:t>
      </w:r>
      <w:r w:rsidR="00EA3015" w:rsidRPr="00A46034">
        <w:rPr>
          <w:rFonts w:asciiTheme="majorHAnsi" w:hAnsiTheme="majorHAnsi" w:cstheme="majorHAnsi"/>
        </w:rPr>
        <w:t xml:space="preserve"> and shall not </w:t>
      </w:r>
      <w:r w:rsidR="00473087" w:rsidRPr="00A46034">
        <w:rPr>
          <w:rFonts w:asciiTheme="majorHAnsi" w:hAnsiTheme="majorHAnsi" w:cstheme="majorHAnsi"/>
        </w:rPr>
        <w:t>supersede</w:t>
      </w:r>
      <w:r w:rsidR="00EA3015" w:rsidRPr="00A46034">
        <w:rPr>
          <w:rFonts w:asciiTheme="majorHAnsi" w:hAnsiTheme="majorHAnsi" w:cstheme="majorHAnsi"/>
        </w:rPr>
        <w:t xml:space="preserve"> the terms of your</w:t>
      </w:r>
      <w:r w:rsidR="005701B2">
        <w:rPr>
          <w:rFonts w:asciiTheme="majorHAnsi" w:hAnsiTheme="majorHAnsi" w:cstheme="majorHAnsi"/>
        </w:rPr>
        <w:t xml:space="preserve"> existing</w:t>
      </w:r>
      <w:r w:rsidR="00EA3015" w:rsidRPr="00A46034">
        <w:rPr>
          <w:rFonts w:asciiTheme="majorHAnsi" w:hAnsiTheme="majorHAnsi" w:cstheme="majorHAnsi"/>
        </w:rPr>
        <w:t xml:space="preserve"> </w:t>
      </w:r>
      <w:r w:rsidRPr="00A46034">
        <w:rPr>
          <w:rFonts w:asciiTheme="majorHAnsi" w:hAnsiTheme="majorHAnsi" w:cstheme="majorHAnsi"/>
        </w:rPr>
        <w:t>contract</w:t>
      </w:r>
      <w:r w:rsidR="00EA3015" w:rsidRPr="00A46034">
        <w:rPr>
          <w:rFonts w:asciiTheme="majorHAnsi" w:hAnsiTheme="majorHAnsi" w:cstheme="majorHAnsi"/>
        </w:rPr>
        <w:t xml:space="preserve"> which shall continue to be in full force and effect.</w:t>
      </w:r>
      <w:r w:rsidR="004A7D72">
        <w:rPr>
          <w:rFonts w:asciiTheme="majorHAnsi" w:hAnsiTheme="majorHAnsi" w:cstheme="majorHAnsi"/>
        </w:rPr>
        <w:t xml:space="preserve"> In the event of any conflict between the terms of this Agreement and your Access Contract, or Retail Mailmark Contract (as applicable)</w:t>
      </w:r>
      <w:r w:rsidR="00B4053A">
        <w:rPr>
          <w:rFonts w:asciiTheme="majorHAnsi" w:hAnsiTheme="majorHAnsi" w:cstheme="majorHAnsi"/>
        </w:rPr>
        <w:t xml:space="preserve"> in relation to</w:t>
      </w:r>
      <w:r w:rsidR="00D20342">
        <w:rPr>
          <w:rFonts w:asciiTheme="majorHAnsi" w:hAnsiTheme="majorHAnsi" w:cstheme="majorHAnsi"/>
        </w:rPr>
        <w:t xml:space="preserve"> matters concerning this Agreement</w:t>
      </w:r>
      <w:r w:rsidR="004A7D72">
        <w:rPr>
          <w:rFonts w:asciiTheme="majorHAnsi" w:hAnsiTheme="majorHAnsi" w:cstheme="majorHAnsi"/>
        </w:rPr>
        <w:t>, the terms of this Agreement shall apply</w:t>
      </w:r>
      <w:r w:rsidR="00D20342">
        <w:rPr>
          <w:rFonts w:asciiTheme="majorHAnsi" w:hAnsiTheme="majorHAnsi" w:cstheme="majorHAnsi"/>
        </w:rPr>
        <w:t xml:space="preserve">, </w:t>
      </w:r>
      <w:r w:rsidR="00D20342" w:rsidRPr="008A39FA">
        <w:t>otherwise the terms of the Access Contract or Retail Mailmark Contract (as applicable) will prevail</w:t>
      </w:r>
      <w:r w:rsidR="004A7D72">
        <w:rPr>
          <w:rFonts w:asciiTheme="majorHAnsi" w:hAnsiTheme="majorHAnsi" w:cstheme="majorHAnsi"/>
        </w:rPr>
        <w:t xml:space="preserve">. </w:t>
      </w:r>
    </w:p>
    <w:p w14:paraId="417A5121" w14:textId="77777777" w:rsidR="00366812" w:rsidRPr="00A46034" w:rsidRDefault="00366812" w:rsidP="00952247">
      <w:pPr>
        <w:pStyle w:val="IntroHeading"/>
        <w:rPr>
          <w:rFonts w:asciiTheme="majorHAnsi" w:hAnsiTheme="majorHAnsi" w:cstheme="majorHAnsi"/>
        </w:rPr>
      </w:pPr>
      <w:r w:rsidRPr="00A46034">
        <w:rPr>
          <w:rFonts w:asciiTheme="majorHAnsi" w:hAnsiTheme="majorHAnsi" w:cstheme="majorHAnsi"/>
        </w:rPr>
        <w:t>It is agreed</w:t>
      </w:r>
    </w:p>
    <w:p w14:paraId="0C872F8A" w14:textId="77777777" w:rsidR="001F59F6" w:rsidRPr="00A46034" w:rsidRDefault="001F59F6" w:rsidP="001F59F6">
      <w:pPr>
        <w:pStyle w:val="Level1Heading"/>
        <w:rPr>
          <w:rFonts w:asciiTheme="majorHAnsi" w:hAnsiTheme="majorHAnsi" w:cstheme="majorHAnsi"/>
        </w:rPr>
      </w:pPr>
      <w:bookmarkStart w:id="5" w:name="_Toc27147448"/>
      <w:bookmarkStart w:id="6" w:name="TMS_BMK_START"/>
      <w:r w:rsidRPr="00A46034">
        <w:rPr>
          <w:rFonts w:asciiTheme="majorHAnsi" w:hAnsiTheme="majorHAnsi" w:cstheme="majorHAnsi"/>
        </w:rPr>
        <w:t>Definitions and interpretation</w:t>
      </w:r>
      <w:bookmarkEnd w:id="5"/>
    </w:p>
    <w:p w14:paraId="210564E3" w14:textId="4D745528" w:rsidR="001F59F6" w:rsidRPr="00A46034" w:rsidRDefault="001F59F6" w:rsidP="001F59F6">
      <w:pPr>
        <w:pStyle w:val="Level2Number"/>
        <w:rPr>
          <w:rFonts w:asciiTheme="majorHAnsi" w:hAnsiTheme="majorHAnsi" w:cstheme="majorHAnsi"/>
        </w:rPr>
      </w:pPr>
      <w:bookmarkStart w:id="7" w:name="_Ref27147351"/>
      <w:r w:rsidRPr="00A46034">
        <w:rPr>
          <w:rFonts w:asciiTheme="majorHAnsi" w:hAnsiTheme="majorHAnsi" w:cstheme="majorHAnsi"/>
        </w:rPr>
        <w:t xml:space="preserve">When used in this Agreement, each of the following words and expressions has the meaning which is given to it in this clause </w:t>
      </w:r>
      <w:r w:rsidR="007E2D8A" w:rsidRPr="00A46034">
        <w:rPr>
          <w:rFonts w:asciiTheme="majorHAnsi" w:hAnsiTheme="majorHAnsi" w:cstheme="majorHAnsi"/>
        </w:rPr>
        <w:fldChar w:fldCharType="begin"/>
      </w:r>
      <w:r w:rsidR="007E2D8A" w:rsidRPr="00A46034">
        <w:rPr>
          <w:rFonts w:asciiTheme="majorHAnsi" w:hAnsiTheme="majorHAnsi" w:cstheme="majorHAnsi"/>
        </w:rPr>
        <w:instrText xml:space="preserve"> REF _Ref27147351 \w \h </w:instrText>
      </w:r>
      <w:r w:rsidR="0023555E" w:rsidRPr="0023555E">
        <w:rPr>
          <w:rFonts w:asciiTheme="majorHAnsi" w:hAnsiTheme="majorHAnsi" w:cstheme="majorHAnsi"/>
        </w:rPr>
        <w:instrText xml:space="preserve"> \* MERGEFORMAT </w:instrText>
      </w:r>
      <w:r w:rsidR="007E2D8A" w:rsidRPr="00A46034">
        <w:rPr>
          <w:rFonts w:asciiTheme="majorHAnsi" w:hAnsiTheme="majorHAnsi" w:cstheme="majorHAnsi"/>
        </w:rPr>
      </w:r>
      <w:r w:rsidR="007E2D8A" w:rsidRPr="00A46034">
        <w:rPr>
          <w:rFonts w:asciiTheme="majorHAnsi" w:hAnsiTheme="majorHAnsi" w:cstheme="majorHAnsi"/>
        </w:rPr>
        <w:fldChar w:fldCharType="separate"/>
      </w:r>
      <w:r w:rsidR="00602C2D">
        <w:rPr>
          <w:rFonts w:asciiTheme="majorHAnsi" w:hAnsiTheme="majorHAnsi" w:cstheme="majorHAnsi"/>
        </w:rPr>
        <w:t>1.1</w:t>
      </w:r>
      <w:r w:rsidR="007E2D8A" w:rsidRPr="00A46034">
        <w:rPr>
          <w:rFonts w:asciiTheme="majorHAnsi" w:hAnsiTheme="majorHAnsi" w:cstheme="majorHAnsi"/>
        </w:rPr>
        <w:fldChar w:fldCharType="end"/>
      </w:r>
      <w:r w:rsidRPr="00A46034">
        <w:rPr>
          <w:rFonts w:asciiTheme="majorHAnsi" w:hAnsiTheme="majorHAnsi" w:cstheme="majorHAnsi"/>
        </w:rPr>
        <w:t>:</w:t>
      </w:r>
      <w:bookmarkEnd w:id="7"/>
    </w:p>
    <w:p w14:paraId="36BAC8B5" w14:textId="4A0AA19D" w:rsidR="00995F8B" w:rsidRDefault="00605BDD"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Access Contract</w:t>
      </w:r>
      <w:r w:rsidRPr="00A46034">
        <w:rPr>
          <w:rFonts w:asciiTheme="majorHAnsi" w:hAnsiTheme="majorHAnsi" w:cstheme="majorHAnsi"/>
        </w:rPr>
        <w:t xml:space="preserve"> means the Access Letters Contract</w:t>
      </w:r>
      <w:r w:rsidR="00143F16">
        <w:rPr>
          <w:rFonts w:asciiTheme="majorHAnsi" w:hAnsiTheme="majorHAnsi" w:cstheme="majorHAnsi"/>
        </w:rPr>
        <w:t xml:space="preserve"> as published at www.royalmailwholesale.com </w:t>
      </w:r>
      <w:r w:rsidRPr="00A46034">
        <w:rPr>
          <w:rFonts w:asciiTheme="majorHAnsi" w:hAnsiTheme="majorHAnsi" w:cstheme="majorHAnsi"/>
        </w:rPr>
        <w:t>(including, for the avoidance of doubt, the Royal Mail Mail</w:t>
      </w:r>
      <w:r w:rsidR="000050E0" w:rsidRPr="00A46034">
        <w:rPr>
          <w:rFonts w:asciiTheme="majorHAnsi" w:hAnsiTheme="majorHAnsi" w:cstheme="majorHAnsi"/>
        </w:rPr>
        <w:t>mark</w:t>
      </w:r>
      <w:r w:rsidRPr="00A46034">
        <w:rPr>
          <w:rFonts w:asciiTheme="majorHAnsi" w:hAnsiTheme="majorHAnsi" w:cstheme="majorHAnsi"/>
        </w:rPr>
        <w:t xml:space="preserve">® Terms and </w:t>
      </w:r>
      <w:r w:rsidRPr="007904E3">
        <w:rPr>
          <w:rFonts w:asciiTheme="majorHAnsi" w:hAnsiTheme="majorHAnsi" w:cstheme="majorHAnsi"/>
        </w:rPr>
        <w:t>Conditions and the User Guide);</w:t>
      </w:r>
    </w:p>
    <w:p w14:paraId="0820FD18" w14:textId="77777777" w:rsidR="00911652" w:rsidRPr="00995F8B" w:rsidRDefault="00911652" w:rsidP="00911652">
      <w:pPr>
        <w:pStyle w:val="Level2Number"/>
        <w:numPr>
          <w:ilvl w:val="0"/>
          <w:numId w:val="0"/>
        </w:numPr>
        <w:ind w:left="720"/>
        <w:rPr>
          <w:rFonts w:asciiTheme="majorHAnsi" w:hAnsiTheme="majorHAnsi" w:cstheme="majorHAnsi"/>
        </w:rPr>
      </w:pPr>
      <w:r>
        <w:rPr>
          <w:rFonts w:asciiTheme="majorHAnsi" w:hAnsiTheme="majorHAnsi" w:cstheme="majorHAnsi"/>
          <w:b/>
        </w:rPr>
        <w:t>Access Customer</w:t>
      </w:r>
      <w:r>
        <w:rPr>
          <w:rFonts w:asciiTheme="majorHAnsi" w:hAnsiTheme="majorHAnsi" w:cstheme="majorHAnsi"/>
        </w:rPr>
        <w:t xml:space="preserve"> means a customer who has signed up to the Access Contract;</w:t>
      </w:r>
    </w:p>
    <w:p w14:paraId="26D6D8E0" w14:textId="7777777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Batch</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 xml:space="preserve">a selection of Mailmark barcode Mailing Items that meet the minimum entry volume requirement for the service being used and which are all of the same format, sortation and machine-readability option. A Batch is </w:t>
      </w:r>
      <w:r w:rsidR="006209F8" w:rsidRPr="00A46034">
        <w:rPr>
          <w:rFonts w:asciiTheme="majorHAnsi" w:hAnsiTheme="majorHAnsi" w:cstheme="majorHAnsi"/>
        </w:rPr>
        <w:t>submitted to the eManifest. Each Batch submitted t</w:t>
      </w:r>
      <w:r w:rsidR="00EA3015" w:rsidRPr="00A46034">
        <w:rPr>
          <w:rFonts w:asciiTheme="majorHAnsi" w:hAnsiTheme="majorHAnsi" w:cstheme="majorHAnsi"/>
        </w:rPr>
        <w:t>o</w:t>
      </w:r>
      <w:r w:rsidR="006209F8" w:rsidRPr="00A46034">
        <w:rPr>
          <w:rFonts w:asciiTheme="majorHAnsi" w:hAnsiTheme="majorHAnsi" w:cstheme="majorHAnsi"/>
        </w:rPr>
        <w:t xml:space="preserve"> the eManifest is commonly referred to as a consignment;</w:t>
      </w:r>
    </w:p>
    <w:p w14:paraId="1B4AC1F3" w14:textId="7777777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Bill Payer</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the Participant in the Supply Chain that is responsible</w:t>
      </w:r>
      <w:r w:rsidR="006209F8" w:rsidRPr="00A46034">
        <w:rPr>
          <w:rFonts w:asciiTheme="majorHAnsi" w:hAnsiTheme="majorHAnsi" w:cstheme="majorHAnsi"/>
        </w:rPr>
        <w:t xml:space="preserve"> </w:t>
      </w:r>
      <w:r w:rsidRPr="00A46034">
        <w:rPr>
          <w:rFonts w:asciiTheme="majorHAnsi" w:hAnsiTheme="majorHAnsi" w:cstheme="majorHAnsi"/>
        </w:rPr>
        <w:t>for paying Royal Mail for the Mailmark Mailings;</w:t>
      </w:r>
    </w:p>
    <w:p w14:paraId="1DFF4013" w14:textId="30C794D7" w:rsidR="001F59F6"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Carrier</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the Participant in a Supply Chain responsible for</w:t>
      </w:r>
      <w:r w:rsidR="006209F8" w:rsidRPr="00A46034">
        <w:rPr>
          <w:rFonts w:asciiTheme="majorHAnsi" w:hAnsiTheme="majorHAnsi" w:cstheme="majorHAnsi"/>
        </w:rPr>
        <w:t xml:space="preserve"> </w:t>
      </w:r>
      <w:r w:rsidRPr="00A46034">
        <w:rPr>
          <w:rFonts w:asciiTheme="majorHAnsi" w:hAnsiTheme="majorHAnsi" w:cstheme="majorHAnsi"/>
        </w:rPr>
        <w:t>carrying the Mailmark Mailings;</w:t>
      </w:r>
    </w:p>
    <w:p w14:paraId="2464F21D" w14:textId="0EA8A7CA" w:rsidR="0002315F" w:rsidRPr="00A46034" w:rsidRDefault="0002315F" w:rsidP="0002315F">
      <w:pPr>
        <w:pStyle w:val="Level2Number"/>
        <w:numPr>
          <w:ilvl w:val="0"/>
          <w:numId w:val="0"/>
        </w:numPr>
        <w:ind w:left="720"/>
        <w:rPr>
          <w:rFonts w:asciiTheme="majorHAnsi" w:hAnsiTheme="majorHAnsi" w:cstheme="majorHAnsi"/>
          <w:b/>
        </w:rPr>
      </w:pPr>
      <w:r w:rsidRPr="00A46034">
        <w:rPr>
          <w:rFonts w:asciiTheme="majorHAnsi" w:hAnsiTheme="majorHAnsi" w:cstheme="majorHAnsi"/>
          <w:b/>
        </w:rPr>
        <w:t xml:space="preserve">Confidential Information </w:t>
      </w:r>
      <w:r w:rsidRPr="00A46034">
        <w:rPr>
          <w:rFonts w:asciiTheme="majorHAnsi" w:hAnsiTheme="majorHAnsi" w:cstheme="majorHAnsi"/>
        </w:rPr>
        <w:t>means</w:t>
      </w:r>
      <w:r w:rsidRPr="00A46034">
        <w:rPr>
          <w:rFonts w:asciiTheme="majorHAnsi" w:hAnsiTheme="majorHAnsi" w:cstheme="majorHAnsi"/>
          <w:b/>
        </w:rPr>
        <w:t xml:space="preserve"> </w:t>
      </w:r>
      <w:r w:rsidRPr="00A46034">
        <w:rPr>
          <w:rFonts w:asciiTheme="majorHAnsi" w:hAnsiTheme="majorHAnsi" w:cstheme="majorHAnsi"/>
        </w:rPr>
        <w:t xml:space="preserve">all information of a confidential nature, which for the avoidance of doubt shall include the </w:t>
      </w:r>
      <w:r w:rsidR="008D271A">
        <w:rPr>
          <w:rFonts w:asciiTheme="majorHAnsi" w:hAnsiTheme="majorHAnsi" w:cstheme="majorHAnsi"/>
        </w:rPr>
        <w:t>Mailmark Direct</w:t>
      </w:r>
      <w:r w:rsidR="008D271A" w:rsidRPr="00A46034">
        <w:rPr>
          <w:rFonts w:asciiTheme="majorHAnsi" w:hAnsiTheme="majorHAnsi" w:cstheme="majorHAnsi"/>
        </w:rPr>
        <w:t xml:space="preserve"> </w:t>
      </w:r>
      <w:r w:rsidRPr="00A46034">
        <w:rPr>
          <w:rFonts w:asciiTheme="majorHAnsi" w:hAnsiTheme="majorHAnsi" w:cstheme="majorHAnsi"/>
        </w:rPr>
        <w:t>Data, which is disclosed by one of us to the other: (a) before or after the date of this Agreement; and (b) relating to the subject matter of this Agreement. The disclosure may be in writing, orally or by any other means, directly or indirectly;</w:t>
      </w:r>
    </w:p>
    <w:p w14:paraId="4FA91661" w14:textId="7739B4CA" w:rsidR="0002315F" w:rsidRPr="00A46034" w:rsidRDefault="0002315F" w:rsidP="0002315F">
      <w:pPr>
        <w:pStyle w:val="Level2Number"/>
        <w:numPr>
          <w:ilvl w:val="0"/>
          <w:numId w:val="0"/>
        </w:numPr>
        <w:ind w:left="720"/>
        <w:rPr>
          <w:rFonts w:asciiTheme="majorHAnsi" w:hAnsiTheme="majorHAnsi" w:cstheme="majorHAnsi"/>
          <w:b/>
        </w:rPr>
      </w:pPr>
      <w:r w:rsidRPr="00A46034">
        <w:rPr>
          <w:rFonts w:asciiTheme="majorHAnsi" w:hAnsiTheme="majorHAnsi" w:cstheme="majorHAnsi"/>
          <w:b/>
        </w:rPr>
        <w:t xml:space="preserve">Customer User </w:t>
      </w:r>
      <w:r w:rsidRPr="00A46034">
        <w:rPr>
          <w:rFonts w:asciiTheme="majorHAnsi" w:hAnsiTheme="majorHAnsi" w:cstheme="majorHAnsi"/>
        </w:rPr>
        <w:t xml:space="preserve">means any of your employees authorised by you to access and use the </w:t>
      </w:r>
      <w:r w:rsidR="009E64A6">
        <w:rPr>
          <w:rFonts w:asciiTheme="majorHAnsi" w:hAnsiTheme="majorHAnsi" w:cstheme="majorHAnsi"/>
        </w:rPr>
        <w:t>Mailmark</w:t>
      </w:r>
      <w:r w:rsidR="009E64A6" w:rsidRPr="00A46034">
        <w:rPr>
          <w:rFonts w:asciiTheme="majorHAnsi" w:hAnsiTheme="majorHAnsi" w:cstheme="majorHAnsi"/>
        </w:rPr>
        <w:t xml:space="preserve"> </w:t>
      </w:r>
      <w:r w:rsidR="007904E3">
        <w:rPr>
          <w:rFonts w:asciiTheme="majorHAnsi" w:hAnsiTheme="majorHAnsi" w:cstheme="majorHAnsi"/>
        </w:rPr>
        <w:t xml:space="preserve">Direct </w:t>
      </w:r>
      <w:r w:rsidRPr="00A46034">
        <w:rPr>
          <w:rFonts w:asciiTheme="majorHAnsi" w:hAnsiTheme="majorHAnsi" w:cstheme="majorHAnsi"/>
        </w:rPr>
        <w:t xml:space="preserve">Data (wholly or in part), using </w:t>
      </w:r>
      <w:r w:rsidR="00A33A2A" w:rsidRPr="00A46034">
        <w:rPr>
          <w:rFonts w:asciiTheme="majorHAnsi" w:hAnsiTheme="majorHAnsi" w:cstheme="majorHAnsi"/>
        </w:rPr>
        <w:t>the</w:t>
      </w:r>
      <w:r w:rsidRPr="00A46034">
        <w:rPr>
          <w:rFonts w:asciiTheme="majorHAnsi" w:hAnsiTheme="majorHAnsi" w:cstheme="majorHAnsi"/>
        </w:rPr>
        <w:t xml:space="preserve"> unique email address provided by you;</w:t>
      </w:r>
    </w:p>
    <w:p w14:paraId="4AB16F31" w14:textId="17C852B4" w:rsidR="007C097E" w:rsidRPr="007C097E" w:rsidRDefault="00D15A98" w:rsidP="00911652">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pPr>
      <w:r w:rsidRPr="00A46034">
        <w:rPr>
          <w:rFonts w:asciiTheme="majorHAnsi" w:hAnsiTheme="majorHAnsi" w:cstheme="majorHAnsi"/>
          <w:b/>
        </w:rPr>
        <w:lastRenderedPageBreak/>
        <w:t xml:space="preserve">Data Protection Legislation </w:t>
      </w:r>
      <w:r w:rsidRPr="00A46034">
        <w:rPr>
          <w:rFonts w:asciiTheme="majorHAnsi" w:eastAsia="Times New Roman" w:hAnsiTheme="majorHAnsi" w:cstheme="majorHAnsi"/>
          <w:kern w:val="16"/>
          <w:lang w:eastAsia="zh-CN"/>
        </w:rPr>
        <w:t>means:</w:t>
      </w:r>
      <w:r w:rsidR="007C097E">
        <w:rPr>
          <w:rFonts w:asciiTheme="majorHAnsi" w:eastAsia="Times New Roman" w:hAnsiTheme="majorHAnsi" w:cstheme="majorHAnsi"/>
          <w:kern w:val="16"/>
          <w:lang w:eastAsia="zh-CN"/>
        </w:rPr>
        <w:t xml:space="preserve"> </w:t>
      </w:r>
      <w:r w:rsidR="0013719B" w:rsidRPr="0013719B">
        <w:rPr>
          <w:rFonts w:cs="Arial"/>
        </w:rPr>
        <w:t xml:space="preserve">the </w:t>
      </w:r>
      <w:bookmarkStart w:id="8" w:name="_Hlk57033003"/>
      <w:r w:rsidR="0013719B" w:rsidRPr="0013719B">
        <w:rPr>
          <w:rFonts w:cs="Arial"/>
        </w:rPr>
        <w:t xml:space="preserve">General Data Protection Regulation (EU) 2016/679 </w:t>
      </w:r>
      <w:bookmarkEnd w:id="8"/>
      <w:r w:rsidR="0013719B" w:rsidRPr="0013719B">
        <w:rPr>
          <w:rFonts w:cs="Arial"/>
        </w:rPr>
        <w:t>("GDPR"), including from 1 January 2021 as it forms part of the domestic law of all or any part of the United Kingdom by virtue of section 3 of the European Union (Withdrawal) Act 2018, and any laws, regulations and secondary legislation supplementing or applying the same into the domestic law of all or any part of the United Kingdom, together with the Data Protection Act 2018, in each case as the same may be replaced, supplemented, substituted or amended from time to time</w:t>
      </w:r>
      <w:r w:rsidR="007C097E" w:rsidRPr="00F829E9">
        <w:rPr>
          <w:rFonts w:cs="Arial"/>
        </w:rPr>
        <w:t>;</w:t>
      </w:r>
    </w:p>
    <w:p w14:paraId="3A545AEA" w14:textId="417A7A8A" w:rsidR="009E64A6" w:rsidRDefault="009E64A6" w:rsidP="004C331F">
      <w:pPr>
        <w:pStyle w:val="Definition"/>
      </w:pPr>
      <w:r>
        <w:rPr>
          <w:b/>
        </w:rPr>
        <w:t>Data Processor</w:t>
      </w:r>
      <w:r>
        <w:t xml:space="preserve"> means </w:t>
      </w:r>
      <w:r w:rsidR="00DC67BC">
        <w:t>a data processor as defined in GDPR;</w:t>
      </w:r>
    </w:p>
    <w:p w14:paraId="48759BDB" w14:textId="15CA7321" w:rsidR="00132B02" w:rsidRPr="008F7332" w:rsidRDefault="00132B02" w:rsidP="00132B02">
      <w:pPr>
        <w:pStyle w:val="Definition"/>
      </w:pPr>
      <w:r w:rsidRPr="008F7332">
        <w:rPr>
          <w:b/>
        </w:rPr>
        <w:t>Eligible Member</w:t>
      </w:r>
      <w:r>
        <w:t xml:space="preserve"> means one representative of an entity who is a member of the </w:t>
      </w:r>
      <w:r w:rsidRPr="008F7332">
        <w:rPr>
          <w:rFonts w:asciiTheme="majorHAnsi" w:hAnsiTheme="majorHAnsi" w:cstheme="majorHAnsi"/>
        </w:rPr>
        <w:t>Technical Specification Change Forum</w:t>
      </w:r>
      <w:r>
        <w:rPr>
          <w:rFonts w:asciiTheme="majorHAnsi" w:hAnsiTheme="majorHAnsi" w:cstheme="majorHAnsi"/>
        </w:rPr>
        <w:t xml:space="preserve">, and where such entity has in place with us the </w:t>
      </w:r>
      <w:sdt>
        <w:sdtPr>
          <w:rPr>
            <w:rFonts w:asciiTheme="majorHAnsi" w:hAnsiTheme="majorHAnsi" w:cstheme="majorHAnsi"/>
            <w:b/>
            <w:bCs/>
          </w:rPr>
          <w:alias w:val="Document Name"/>
          <w:id w:val="-963350247"/>
          <w:placeholder>
            <w:docPart w:val="8C5498654D2C443DA861E69D17A0C4C5"/>
          </w:placeholder>
          <w:text/>
        </w:sdtPr>
        <w:sdtEndPr/>
        <w:sdtContent>
          <w:r w:rsidRPr="00A46034">
            <w:rPr>
              <w:rFonts w:asciiTheme="majorHAnsi" w:hAnsiTheme="majorHAnsi" w:cstheme="majorHAnsi"/>
              <w:b/>
              <w:bCs/>
            </w:rPr>
            <w:t>Royal Mail Mailmark® Direct Data Agreement</w:t>
          </w:r>
        </w:sdtContent>
      </w:sdt>
      <w:r>
        <w:rPr>
          <w:rFonts w:asciiTheme="majorHAnsi" w:hAnsiTheme="majorHAnsi" w:cstheme="majorHAnsi"/>
          <w:b/>
          <w:bCs/>
        </w:rPr>
        <w:t>;</w:t>
      </w:r>
      <w:r>
        <w:rPr>
          <w:rFonts w:asciiTheme="majorHAnsi" w:hAnsiTheme="majorHAnsi" w:cstheme="majorHAnsi"/>
        </w:rPr>
        <w:t xml:space="preserve">  </w:t>
      </w:r>
    </w:p>
    <w:p w14:paraId="022089A6" w14:textId="124768C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eManifest</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an electronic file created via the eManifest Handling</w:t>
      </w:r>
      <w:r w:rsidR="006209F8" w:rsidRPr="00A46034">
        <w:rPr>
          <w:rFonts w:asciiTheme="majorHAnsi" w:hAnsiTheme="majorHAnsi" w:cstheme="majorHAnsi"/>
        </w:rPr>
        <w:t xml:space="preserve"> </w:t>
      </w:r>
      <w:r w:rsidRPr="00A46034">
        <w:rPr>
          <w:rFonts w:asciiTheme="majorHAnsi" w:hAnsiTheme="majorHAnsi" w:cstheme="majorHAnsi"/>
        </w:rPr>
        <w:t>System (</w:t>
      </w:r>
      <w:r w:rsidRPr="004C331F">
        <w:rPr>
          <w:rFonts w:asciiTheme="majorHAnsi" w:hAnsiTheme="majorHAnsi" w:cstheme="majorHAnsi"/>
          <w:b/>
        </w:rPr>
        <w:t>eMHS</w:t>
      </w:r>
      <w:r w:rsidRPr="00A46034">
        <w:rPr>
          <w:rFonts w:asciiTheme="majorHAnsi" w:hAnsiTheme="majorHAnsi" w:cstheme="majorHAnsi"/>
        </w:rPr>
        <w:t>) for each Supply Chain per Working Day.</w:t>
      </w:r>
      <w:r w:rsidR="006209F8" w:rsidRPr="00A46034">
        <w:rPr>
          <w:rFonts w:asciiTheme="majorHAnsi" w:hAnsiTheme="majorHAnsi" w:cstheme="majorHAnsi"/>
        </w:rPr>
        <w:t xml:space="preserve"> </w:t>
      </w:r>
      <w:r w:rsidRPr="00A46034">
        <w:rPr>
          <w:rFonts w:asciiTheme="majorHAnsi" w:hAnsiTheme="majorHAnsi" w:cstheme="majorHAnsi"/>
        </w:rPr>
        <w:t>A Batch or Batches are submitted to the eManifest, and</w:t>
      </w:r>
      <w:r w:rsidR="006209F8" w:rsidRPr="00A46034">
        <w:rPr>
          <w:rFonts w:asciiTheme="majorHAnsi" w:hAnsiTheme="majorHAnsi" w:cstheme="majorHAnsi"/>
        </w:rPr>
        <w:t xml:space="preserve"> </w:t>
      </w:r>
      <w:r w:rsidRPr="00A46034">
        <w:rPr>
          <w:rFonts w:asciiTheme="majorHAnsi" w:hAnsiTheme="majorHAnsi" w:cstheme="majorHAnsi"/>
        </w:rPr>
        <w:t>once confirmed the eManifest contains a record of your</w:t>
      </w:r>
      <w:r w:rsidR="006209F8" w:rsidRPr="00A46034">
        <w:rPr>
          <w:rFonts w:asciiTheme="majorHAnsi" w:hAnsiTheme="majorHAnsi" w:cstheme="majorHAnsi"/>
        </w:rPr>
        <w:t xml:space="preserve"> </w:t>
      </w:r>
      <w:r w:rsidRPr="00A46034">
        <w:rPr>
          <w:rFonts w:asciiTheme="majorHAnsi" w:hAnsiTheme="majorHAnsi" w:cstheme="majorHAnsi"/>
        </w:rPr>
        <w:t>Mailmark Mailing Items which is used to provide</w:t>
      </w:r>
      <w:r w:rsidR="006209F8" w:rsidRPr="00A46034">
        <w:rPr>
          <w:rFonts w:asciiTheme="majorHAnsi" w:hAnsiTheme="majorHAnsi" w:cstheme="majorHAnsi"/>
        </w:rPr>
        <w:t xml:space="preserve"> </w:t>
      </w:r>
      <w:r w:rsidRPr="00A46034">
        <w:rPr>
          <w:rFonts w:asciiTheme="majorHAnsi" w:hAnsiTheme="majorHAnsi" w:cstheme="majorHAnsi"/>
        </w:rPr>
        <w:t>eManifest and Batch level reporting;</w:t>
      </w:r>
    </w:p>
    <w:p w14:paraId="7592A876" w14:textId="0F5A7C8A" w:rsidR="001F59F6" w:rsidRPr="00A46034" w:rsidRDefault="001F59F6" w:rsidP="00D05DCB">
      <w:pPr>
        <w:pStyle w:val="Level2Number"/>
        <w:numPr>
          <w:ilvl w:val="0"/>
          <w:numId w:val="0"/>
        </w:numPr>
        <w:ind w:left="720"/>
        <w:rPr>
          <w:rFonts w:asciiTheme="majorHAnsi" w:hAnsiTheme="majorHAnsi" w:cstheme="majorHAnsi"/>
        </w:rPr>
      </w:pPr>
      <w:r w:rsidRPr="00A46034">
        <w:rPr>
          <w:rFonts w:asciiTheme="majorHAnsi" w:hAnsiTheme="majorHAnsi" w:cstheme="majorHAnsi"/>
          <w:b/>
        </w:rPr>
        <w:t>eManifest Handling System</w:t>
      </w:r>
      <w:r w:rsidR="006209F8" w:rsidRPr="00A46034">
        <w:rPr>
          <w:rFonts w:asciiTheme="majorHAnsi" w:hAnsiTheme="majorHAnsi" w:cstheme="majorHAnsi"/>
          <w:b/>
        </w:rPr>
        <w:t xml:space="preserve"> </w:t>
      </w:r>
      <w:r w:rsidRPr="00A46034">
        <w:rPr>
          <w:rFonts w:asciiTheme="majorHAnsi" w:hAnsiTheme="majorHAnsi" w:cstheme="majorHAnsi"/>
          <w:b/>
        </w:rPr>
        <w:t>(eMHS)</w:t>
      </w:r>
      <w:r w:rsidR="006209F8" w:rsidRPr="00A46034">
        <w:rPr>
          <w:rFonts w:asciiTheme="majorHAnsi" w:hAnsiTheme="majorHAnsi" w:cstheme="majorHAnsi"/>
        </w:rPr>
        <w:t xml:space="preserve"> means </w:t>
      </w:r>
      <w:r w:rsidRPr="00A46034">
        <w:rPr>
          <w:rFonts w:asciiTheme="majorHAnsi" w:hAnsiTheme="majorHAnsi" w:cstheme="majorHAnsi"/>
        </w:rPr>
        <w:t>the web based interface which enables the creation of</w:t>
      </w:r>
      <w:r w:rsidR="006209F8" w:rsidRPr="00A46034">
        <w:rPr>
          <w:rFonts w:asciiTheme="majorHAnsi" w:hAnsiTheme="majorHAnsi" w:cstheme="majorHAnsi"/>
        </w:rPr>
        <w:t xml:space="preserve"> </w:t>
      </w:r>
      <w:r w:rsidRPr="00A46034">
        <w:rPr>
          <w:rFonts w:asciiTheme="majorHAnsi" w:hAnsiTheme="majorHAnsi" w:cstheme="majorHAnsi"/>
        </w:rPr>
        <w:t>the eManifest and is used for all actions relating to the</w:t>
      </w:r>
      <w:r w:rsidR="006209F8" w:rsidRPr="00A46034">
        <w:rPr>
          <w:rFonts w:asciiTheme="majorHAnsi" w:hAnsiTheme="majorHAnsi" w:cstheme="majorHAnsi"/>
        </w:rPr>
        <w:t xml:space="preserve"> </w:t>
      </w:r>
      <w:r w:rsidRPr="00A46034">
        <w:rPr>
          <w:rFonts w:asciiTheme="majorHAnsi" w:hAnsiTheme="majorHAnsi" w:cstheme="majorHAnsi"/>
        </w:rPr>
        <w:t>eManifest (such as submitting Batches);</w:t>
      </w:r>
    </w:p>
    <w:p w14:paraId="05291862" w14:textId="77777777" w:rsidR="00DA2329" w:rsidRPr="00A46034" w:rsidRDefault="00DA2329"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Insolvency Event</w:t>
      </w:r>
      <w:r w:rsidRPr="00A46034">
        <w:rPr>
          <w:rFonts w:asciiTheme="majorHAnsi" w:hAnsiTheme="majorHAnsi" w:cstheme="majorHAnsi"/>
        </w:rPr>
        <w:t xml:space="preserve"> means any of the following events (or any event analogous to any of the following in a jurisdiction other than England and Wales): </w:t>
      </w:r>
    </w:p>
    <w:p w14:paraId="51A4F4F2" w14:textId="6992FF89" w:rsidR="00DA2329" w:rsidRPr="00A46034" w:rsidRDefault="00DA2329" w:rsidP="00A33A2A">
      <w:pPr>
        <w:pStyle w:val="Level2Number"/>
        <w:numPr>
          <w:ilvl w:val="0"/>
          <w:numId w:val="0"/>
        </w:numPr>
        <w:ind w:left="720"/>
        <w:rPr>
          <w:rFonts w:asciiTheme="majorHAnsi" w:hAnsiTheme="majorHAnsi" w:cstheme="majorHAnsi"/>
        </w:rPr>
      </w:pPr>
      <w:r w:rsidRPr="00A46034">
        <w:rPr>
          <w:rFonts w:asciiTheme="majorHAnsi" w:hAnsiTheme="majorHAnsi" w:cstheme="majorHAnsi"/>
        </w:rPr>
        <w:t xml:space="preserve">(a) an administrator or a receiver (including any administrative receiver or manager) is appointed over the whole or any part of a </w:t>
      </w:r>
      <w:r w:rsidR="0002315F" w:rsidRPr="00A46034">
        <w:rPr>
          <w:rFonts w:asciiTheme="majorHAnsi" w:hAnsiTheme="majorHAnsi" w:cstheme="majorHAnsi"/>
        </w:rPr>
        <w:t>p</w:t>
      </w:r>
      <w:r w:rsidRPr="00A46034">
        <w:rPr>
          <w:rFonts w:asciiTheme="majorHAnsi" w:hAnsiTheme="majorHAnsi" w:cstheme="majorHAnsi"/>
        </w:rPr>
        <w:t xml:space="preserve">arty's assets; or </w:t>
      </w:r>
    </w:p>
    <w:p w14:paraId="3425043A" w14:textId="77777777" w:rsidR="00DA2329" w:rsidRPr="00A46034" w:rsidRDefault="00DA2329" w:rsidP="00A33A2A">
      <w:pPr>
        <w:pStyle w:val="Level2Number"/>
        <w:numPr>
          <w:ilvl w:val="0"/>
          <w:numId w:val="0"/>
        </w:numPr>
        <w:ind w:left="720"/>
        <w:rPr>
          <w:rFonts w:asciiTheme="majorHAnsi" w:hAnsiTheme="majorHAnsi" w:cstheme="majorHAnsi"/>
        </w:rPr>
      </w:pPr>
      <w:r w:rsidRPr="00A46034">
        <w:rPr>
          <w:rFonts w:asciiTheme="majorHAnsi" w:hAnsiTheme="majorHAnsi" w:cstheme="majorHAnsi"/>
        </w:rPr>
        <w:t xml:space="preserve">(b) in your case: </w:t>
      </w:r>
    </w:p>
    <w:p w14:paraId="6488ED91"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i. you have an order made or a resolution passed for the winding-up of your company or business or the appointment of a provisional liquidator (except in the case of a bona fide scheme of solvent amalgamation or reconstruction);</w:t>
      </w:r>
    </w:p>
    <w:p w14:paraId="7DF9F8E4"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ii. you have an application for an administration order presented in respect of you or documents are filed with court for the appointment of an administrator 25 or notice of intention to appoint an administrator has been given by you, one of your directors or members or by a qualifying floating chargeholder in respect of you (as defined in paragraph 14 Schedule B1 Insolvency Act 1986); </w:t>
      </w:r>
    </w:p>
    <w:p w14:paraId="76593965"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iii. circumstances arise which entitle a court or a creditor to appoint a receiver or manager or entitle the court to appoint an administrator or make a winding-up order; </w:t>
      </w:r>
    </w:p>
    <w:p w14:paraId="72E405F4"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iv. if you have made any composition with your creditors generally; </w:t>
      </w:r>
    </w:p>
    <w:p w14:paraId="1E4D5865"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v. a creditor or encumbrancer of yours attacks or takes possession of the whole or any part of your assets; </w:t>
      </w:r>
    </w:p>
    <w:p w14:paraId="2491A32E"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vi. a distress, execution, sequestration, or other such process is levied or enforced on or sued against the whole or any part of your assets which (in our reasonable opinion) puts your ability to fulfil your obligations to us at risk, and where such attachment or process is not discharged within 10 Working Days; or </w:t>
      </w:r>
    </w:p>
    <w:p w14:paraId="6D6082F9" w14:textId="1B84CABA" w:rsidR="00DA2329" w:rsidRPr="00A46034" w:rsidRDefault="0002315F" w:rsidP="00A33A2A">
      <w:pPr>
        <w:pStyle w:val="Level2Number"/>
        <w:numPr>
          <w:ilvl w:val="0"/>
          <w:numId w:val="0"/>
        </w:numPr>
        <w:ind w:left="720"/>
        <w:rPr>
          <w:rFonts w:asciiTheme="majorHAnsi" w:hAnsiTheme="majorHAnsi" w:cstheme="majorHAnsi"/>
        </w:rPr>
      </w:pPr>
      <w:r w:rsidRPr="00A46034">
        <w:rPr>
          <w:rFonts w:asciiTheme="majorHAnsi" w:hAnsiTheme="majorHAnsi" w:cstheme="majorHAnsi"/>
        </w:rPr>
        <w:lastRenderedPageBreak/>
        <w:t>(c) if the other p</w:t>
      </w:r>
      <w:r w:rsidR="00DA2329" w:rsidRPr="00A46034">
        <w:rPr>
          <w:rFonts w:asciiTheme="majorHAnsi" w:hAnsiTheme="majorHAnsi" w:cstheme="majorHAnsi"/>
        </w:rPr>
        <w:t>arty:</w:t>
      </w:r>
    </w:p>
    <w:p w14:paraId="2AFA4157"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i. suspends, or threatens to suspend, payment of its debts; </w:t>
      </w:r>
    </w:p>
    <w:p w14:paraId="47758C55" w14:textId="77777777"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 xml:space="preserve">ii. is unable to pay its debts as they fall due; </w:t>
      </w:r>
    </w:p>
    <w:p w14:paraId="001B7D98" w14:textId="03956FE0" w:rsidR="00DA2329" w:rsidRPr="00A46034" w:rsidRDefault="00DA2329" w:rsidP="00A33A2A">
      <w:pPr>
        <w:pStyle w:val="Level2Number"/>
        <w:numPr>
          <w:ilvl w:val="0"/>
          <w:numId w:val="0"/>
        </w:numPr>
        <w:ind w:left="1440"/>
        <w:rPr>
          <w:rFonts w:asciiTheme="majorHAnsi" w:hAnsiTheme="majorHAnsi" w:cstheme="majorHAnsi"/>
        </w:rPr>
      </w:pPr>
      <w:r w:rsidRPr="00A46034">
        <w:rPr>
          <w:rFonts w:asciiTheme="majorHAnsi" w:hAnsiTheme="majorHAnsi" w:cstheme="majorHAnsi"/>
        </w:rPr>
        <w:t>iii. admits inability to pay its debts; or iv. is deemed unable to pay its debts within the meaning of Section 123 of the Insolvency Act 1986; or v. suspends or ceases to carry on all or a substantial part of its business;</w:t>
      </w:r>
    </w:p>
    <w:p w14:paraId="1655BB0B" w14:textId="64B8C2B7" w:rsidR="00C22D23" w:rsidRPr="00A46034" w:rsidRDefault="00C22D23" w:rsidP="00C22D23">
      <w:pPr>
        <w:spacing w:after="240"/>
        <w:ind w:left="720"/>
        <w:rPr>
          <w:rFonts w:asciiTheme="majorHAnsi" w:hAnsiTheme="majorHAnsi" w:cstheme="majorHAnsi"/>
        </w:rPr>
      </w:pPr>
      <w:r w:rsidRPr="00A46034">
        <w:rPr>
          <w:rFonts w:asciiTheme="majorHAnsi" w:hAnsiTheme="majorHAnsi" w:cstheme="majorHAnsi"/>
          <w:b/>
          <w:bCs/>
        </w:rPr>
        <w:t xml:space="preserve">Intellectual Property Rights: </w:t>
      </w:r>
      <w:r w:rsidRPr="00A46034">
        <w:rPr>
          <w:rFonts w:asciiTheme="majorHAnsi" w:hAnsiTheme="majorHAnsi" w:cstheme="majorHAnsi"/>
        </w:rPr>
        <w:t xml:space="preserve">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rights, semi-conductor topography rights, moral rights, rights in </w:t>
      </w:r>
      <w:r w:rsidR="0002315F" w:rsidRPr="00A46034">
        <w:rPr>
          <w:rFonts w:asciiTheme="majorHAnsi" w:hAnsiTheme="majorHAnsi" w:cstheme="majorHAnsi"/>
        </w:rPr>
        <w:t>Confidential Information</w:t>
      </w:r>
      <w:r w:rsidRPr="00A46034">
        <w:rPr>
          <w:rFonts w:asciiTheme="majorHAnsi" w:hAnsiTheme="majorHAnsi" w:cstheme="majorHAnsi"/>
        </w:rPr>
        <w:t xml:space="preserve">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50039884" w14:textId="6D4EE38F" w:rsidR="0002315F" w:rsidRPr="00A46034" w:rsidRDefault="0002315F" w:rsidP="00C14A1B">
      <w:pPr>
        <w:pStyle w:val="Level2Number"/>
        <w:numPr>
          <w:ilvl w:val="0"/>
          <w:numId w:val="0"/>
        </w:numPr>
        <w:ind w:left="720"/>
        <w:rPr>
          <w:rFonts w:asciiTheme="majorHAnsi" w:hAnsiTheme="majorHAnsi" w:cstheme="majorHAnsi"/>
          <w:b/>
        </w:rPr>
      </w:pPr>
      <w:r w:rsidRPr="00A46034">
        <w:rPr>
          <w:rFonts w:asciiTheme="majorHAnsi" w:hAnsiTheme="majorHAnsi" w:cstheme="majorHAnsi"/>
          <w:b/>
        </w:rPr>
        <w:t xml:space="preserve">Large Letter </w:t>
      </w:r>
      <w:r w:rsidR="00C14A1B" w:rsidRPr="00A46034">
        <w:rPr>
          <w:rFonts w:asciiTheme="majorHAnsi" w:hAnsiTheme="majorHAnsi" w:cstheme="majorHAnsi"/>
        </w:rPr>
        <w:t>means a</w:t>
      </w:r>
      <w:r w:rsidRPr="00A46034">
        <w:rPr>
          <w:rFonts w:asciiTheme="majorHAnsi" w:hAnsiTheme="majorHAnsi" w:cstheme="majorHAnsi"/>
        </w:rPr>
        <w:t xml:space="preserve"> Mailing Item the dimensions of which meet the specifications for a large letter as set out in </w:t>
      </w:r>
      <w:r w:rsidR="002B3928" w:rsidRPr="00A46034">
        <w:rPr>
          <w:rFonts w:asciiTheme="majorHAnsi" w:hAnsiTheme="majorHAnsi" w:cstheme="majorHAnsi"/>
        </w:rPr>
        <w:t>our</w:t>
      </w:r>
      <w:r w:rsidRPr="00A46034">
        <w:rPr>
          <w:rFonts w:asciiTheme="majorHAnsi" w:hAnsiTheme="majorHAnsi" w:cstheme="majorHAnsi"/>
        </w:rPr>
        <w:t xml:space="preserve"> User Guide;</w:t>
      </w:r>
    </w:p>
    <w:p w14:paraId="2FB9D843" w14:textId="3059F994" w:rsidR="0002315F" w:rsidRPr="00A46034" w:rsidRDefault="0002315F" w:rsidP="0002315F">
      <w:pPr>
        <w:pStyle w:val="Level2Number"/>
        <w:numPr>
          <w:ilvl w:val="0"/>
          <w:numId w:val="0"/>
        </w:numPr>
        <w:ind w:left="720"/>
        <w:rPr>
          <w:rFonts w:asciiTheme="majorHAnsi" w:hAnsiTheme="majorHAnsi" w:cstheme="majorHAnsi"/>
          <w:b/>
        </w:rPr>
      </w:pPr>
      <w:r w:rsidRPr="00A46034">
        <w:rPr>
          <w:rFonts w:asciiTheme="majorHAnsi" w:hAnsiTheme="majorHAnsi" w:cstheme="majorHAnsi"/>
          <w:b/>
        </w:rPr>
        <w:t xml:space="preserve">Letter </w:t>
      </w:r>
      <w:r w:rsidRPr="00A46034">
        <w:rPr>
          <w:rFonts w:asciiTheme="majorHAnsi" w:hAnsiTheme="majorHAnsi" w:cstheme="majorHAnsi"/>
        </w:rPr>
        <w:t xml:space="preserve">means a Mailing Item the dimensions of which meet the specifications for a letter as set out in </w:t>
      </w:r>
      <w:r w:rsidR="002B3928" w:rsidRPr="00A46034">
        <w:rPr>
          <w:rFonts w:asciiTheme="majorHAnsi" w:hAnsiTheme="majorHAnsi" w:cstheme="majorHAnsi"/>
        </w:rPr>
        <w:t>our</w:t>
      </w:r>
      <w:r w:rsidRPr="00A46034">
        <w:rPr>
          <w:rFonts w:asciiTheme="majorHAnsi" w:hAnsiTheme="majorHAnsi" w:cstheme="majorHAnsi"/>
        </w:rPr>
        <w:t xml:space="preserve"> User Guide;</w:t>
      </w:r>
    </w:p>
    <w:p w14:paraId="71F5585B" w14:textId="611F7CF7" w:rsidR="001F59F6" w:rsidRDefault="001F59F6" w:rsidP="0002315F">
      <w:pPr>
        <w:pStyle w:val="Level2Number"/>
        <w:numPr>
          <w:ilvl w:val="0"/>
          <w:numId w:val="0"/>
        </w:numPr>
        <w:ind w:left="720"/>
        <w:rPr>
          <w:rFonts w:asciiTheme="majorHAnsi" w:hAnsiTheme="majorHAnsi" w:cstheme="majorHAnsi"/>
        </w:rPr>
      </w:pPr>
      <w:r w:rsidRPr="00A46034">
        <w:rPr>
          <w:rFonts w:asciiTheme="majorHAnsi" w:hAnsiTheme="majorHAnsi" w:cstheme="majorHAnsi"/>
          <w:b/>
        </w:rPr>
        <w:t xml:space="preserve">Mailmark barcode </w:t>
      </w:r>
      <w:r w:rsidR="006209F8" w:rsidRPr="00A46034">
        <w:rPr>
          <w:rFonts w:asciiTheme="majorHAnsi" w:hAnsiTheme="majorHAnsi" w:cstheme="majorHAnsi"/>
        </w:rPr>
        <w:t xml:space="preserve">means </w:t>
      </w:r>
      <w:r w:rsidRPr="00A46034">
        <w:rPr>
          <w:rFonts w:asciiTheme="majorHAnsi" w:hAnsiTheme="majorHAnsi" w:cstheme="majorHAnsi"/>
        </w:rPr>
        <w:t>a barcode which is either a Royal Mail 2D data matrix</w:t>
      </w:r>
      <w:r w:rsidR="006209F8" w:rsidRPr="00A46034">
        <w:rPr>
          <w:rFonts w:asciiTheme="majorHAnsi" w:hAnsiTheme="majorHAnsi" w:cstheme="majorHAnsi"/>
        </w:rPr>
        <w:t xml:space="preserve"> </w:t>
      </w:r>
      <w:r w:rsidRPr="00A46034">
        <w:rPr>
          <w:rFonts w:asciiTheme="majorHAnsi" w:hAnsiTheme="majorHAnsi" w:cstheme="majorHAnsi"/>
        </w:rPr>
        <w:t>barcode or a Royal Mail 4-state barcode which contains</w:t>
      </w:r>
      <w:r w:rsidR="006209F8" w:rsidRPr="00A46034">
        <w:rPr>
          <w:rFonts w:asciiTheme="majorHAnsi" w:hAnsiTheme="majorHAnsi" w:cstheme="majorHAnsi"/>
        </w:rPr>
        <w:t xml:space="preserve"> </w:t>
      </w:r>
      <w:r w:rsidRPr="00A46034">
        <w:rPr>
          <w:rFonts w:asciiTheme="majorHAnsi" w:hAnsiTheme="majorHAnsi" w:cstheme="majorHAnsi"/>
        </w:rPr>
        <w:t>encoded data and offers eManifest and Batch level</w:t>
      </w:r>
      <w:r w:rsidR="006209F8" w:rsidRPr="00A46034">
        <w:rPr>
          <w:rFonts w:asciiTheme="majorHAnsi" w:hAnsiTheme="majorHAnsi" w:cstheme="majorHAnsi"/>
        </w:rPr>
        <w:t xml:space="preserve"> </w:t>
      </w:r>
      <w:r w:rsidRPr="00A46034">
        <w:rPr>
          <w:rFonts w:asciiTheme="majorHAnsi" w:hAnsiTheme="majorHAnsi" w:cstheme="majorHAnsi"/>
        </w:rPr>
        <w:t>reporting;</w:t>
      </w:r>
    </w:p>
    <w:p w14:paraId="66840046" w14:textId="553A3160" w:rsidR="006051D2" w:rsidRDefault="006051D2" w:rsidP="0002315F">
      <w:pPr>
        <w:pStyle w:val="Level2Number"/>
        <w:numPr>
          <w:ilvl w:val="0"/>
          <w:numId w:val="0"/>
        </w:numPr>
        <w:ind w:left="720"/>
        <w:rPr>
          <w:rFonts w:asciiTheme="majorHAnsi" w:hAnsiTheme="majorHAnsi" w:cstheme="majorHAnsi"/>
        </w:rPr>
      </w:pPr>
      <w:r>
        <w:rPr>
          <w:rFonts w:asciiTheme="majorHAnsi" w:hAnsiTheme="majorHAnsi" w:cstheme="majorHAnsi"/>
          <w:b/>
        </w:rPr>
        <w:t>Mailmark</w:t>
      </w:r>
      <w:r w:rsidR="005B1FAC">
        <w:rPr>
          <w:rFonts w:asciiTheme="majorHAnsi" w:hAnsiTheme="majorHAnsi" w:cstheme="majorHAnsi"/>
          <w:b/>
        </w:rPr>
        <w:t xml:space="preserve"> Direct</w:t>
      </w:r>
      <w:r>
        <w:rPr>
          <w:rFonts w:asciiTheme="majorHAnsi" w:hAnsiTheme="majorHAnsi" w:cstheme="majorHAnsi"/>
          <w:b/>
        </w:rPr>
        <w:t xml:space="preserve"> Data</w:t>
      </w:r>
      <w:r>
        <w:rPr>
          <w:rFonts w:asciiTheme="majorHAnsi" w:hAnsiTheme="majorHAnsi" w:cstheme="majorHAnsi"/>
        </w:rPr>
        <w:t xml:space="preserve"> means </w:t>
      </w:r>
      <w:r w:rsidR="004C331F">
        <w:rPr>
          <w:rFonts w:asciiTheme="majorHAnsi" w:hAnsiTheme="majorHAnsi" w:cstheme="majorHAnsi"/>
        </w:rPr>
        <w:t>Mailmark Direct Data</w:t>
      </w:r>
      <w:r w:rsidR="00B37CDA">
        <w:rPr>
          <w:rFonts w:asciiTheme="majorHAnsi" w:hAnsiTheme="majorHAnsi" w:cstheme="majorHAnsi"/>
        </w:rPr>
        <w:t xml:space="preserve"> as described in the Mailmark Direct Data Technical Specification</w:t>
      </w:r>
      <w:r w:rsidR="00F767BE">
        <w:rPr>
          <w:rFonts w:asciiTheme="majorHAnsi" w:hAnsiTheme="majorHAnsi" w:cstheme="majorHAnsi"/>
        </w:rPr>
        <w:t>;</w:t>
      </w:r>
    </w:p>
    <w:p w14:paraId="348520CB" w14:textId="2ECA6FA8" w:rsidR="00C8354C" w:rsidRPr="00EA3163" w:rsidRDefault="00C8354C" w:rsidP="0002315F">
      <w:pPr>
        <w:pStyle w:val="Level2Number"/>
        <w:numPr>
          <w:ilvl w:val="0"/>
          <w:numId w:val="0"/>
        </w:numPr>
        <w:ind w:left="720"/>
        <w:rPr>
          <w:rFonts w:asciiTheme="majorHAnsi" w:hAnsiTheme="majorHAnsi" w:cstheme="majorHAnsi"/>
        </w:rPr>
      </w:pPr>
      <w:r w:rsidRPr="00F767BE">
        <w:rPr>
          <w:rFonts w:asciiTheme="majorHAnsi" w:hAnsiTheme="majorHAnsi" w:cstheme="majorHAnsi"/>
          <w:b/>
        </w:rPr>
        <w:t>Mail</w:t>
      </w:r>
      <w:r>
        <w:rPr>
          <w:rFonts w:asciiTheme="majorHAnsi" w:hAnsiTheme="majorHAnsi" w:cstheme="majorHAnsi"/>
          <w:b/>
        </w:rPr>
        <w:t>m</w:t>
      </w:r>
      <w:r w:rsidRPr="00F767BE">
        <w:rPr>
          <w:rFonts w:asciiTheme="majorHAnsi" w:hAnsiTheme="majorHAnsi" w:cstheme="majorHAnsi"/>
          <w:b/>
        </w:rPr>
        <w:t xml:space="preserve">ark Direct Data </w:t>
      </w:r>
      <w:r>
        <w:rPr>
          <w:rFonts w:asciiTheme="majorHAnsi" w:hAnsiTheme="majorHAnsi" w:cstheme="majorHAnsi"/>
          <w:b/>
        </w:rPr>
        <w:t>Payload</w:t>
      </w:r>
      <w:r w:rsidR="00EA3163">
        <w:rPr>
          <w:rFonts w:asciiTheme="majorHAnsi" w:hAnsiTheme="majorHAnsi" w:cstheme="majorHAnsi"/>
        </w:rPr>
        <w:t xml:space="preserve"> means the data set and format of the data provided in the ‘Summary’ and ‘Detailed’ downloadable files as described in the Mailmark Direct Data Technical Specification.</w:t>
      </w:r>
    </w:p>
    <w:p w14:paraId="367C29A7" w14:textId="7979F3D5" w:rsidR="00F767BE" w:rsidRDefault="00F767BE" w:rsidP="0002315F">
      <w:pPr>
        <w:pStyle w:val="Level2Number"/>
        <w:numPr>
          <w:ilvl w:val="0"/>
          <w:numId w:val="0"/>
        </w:numPr>
        <w:ind w:left="720"/>
        <w:rPr>
          <w:rFonts w:asciiTheme="majorHAnsi" w:hAnsiTheme="majorHAnsi" w:cstheme="majorHAnsi"/>
        </w:rPr>
      </w:pPr>
      <w:r w:rsidRPr="00F767BE">
        <w:rPr>
          <w:rFonts w:asciiTheme="majorHAnsi" w:hAnsiTheme="majorHAnsi" w:cstheme="majorHAnsi"/>
          <w:b/>
        </w:rPr>
        <w:t>Mail</w:t>
      </w:r>
      <w:r w:rsidR="003C155B">
        <w:rPr>
          <w:rFonts w:asciiTheme="majorHAnsi" w:hAnsiTheme="majorHAnsi" w:cstheme="majorHAnsi"/>
          <w:b/>
        </w:rPr>
        <w:t>m</w:t>
      </w:r>
      <w:r w:rsidRPr="00F767BE">
        <w:rPr>
          <w:rFonts w:asciiTheme="majorHAnsi" w:hAnsiTheme="majorHAnsi" w:cstheme="majorHAnsi"/>
          <w:b/>
        </w:rPr>
        <w:t>ark Direct Data Technical Specification</w:t>
      </w:r>
      <w:r>
        <w:rPr>
          <w:rFonts w:asciiTheme="majorHAnsi" w:hAnsiTheme="majorHAnsi" w:cstheme="majorHAnsi"/>
        </w:rPr>
        <w:t xml:space="preserve"> means the Mail</w:t>
      </w:r>
      <w:r w:rsidR="003C155B">
        <w:rPr>
          <w:rFonts w:asciiTheme="majorHAnsi" w:hAnsiTheme="majorHAnsi" w:cstheme="majorHAnsi"/>
        </w:rPr>
        <w:t>m</w:t>
      </w:r>
      <w:r>
        <w:rPr>
          <w:rFonts w:asciiTheme="majorHAnsi" w:hAnsiTheme="majorHAnsi" w:cstheme="majorHAnsi"/>
        </w:rPr>
        <w:t>ark Direct Data Technical Specification as published o</w:t>
      </w:r>
      <w:r w:rsidRPr="00495D04">
        <w:rPr>
          <w:rFonts w:asciiTheme="majorHAnsi" w:hAnsiTheme="majorHAnsi" w:cstheme="majorHAnsi"/>
        </w:rPr>
        <w:t xml:space="preserve">n </w:t>
      </w:r>
      <w:hyperlink r:id="rId8" w:history="1">
        <w:r w:rsidR="005B2D94" w:rsidRPr="00170008">
          <w:rPr>
            <w:rStyle w:val="Hyperlink"/>
          </w:rPr>
          <w:t>www.royalmailwholesale.com/royal-mail-mailmark-direct-data</w:t>
        </w:r>
      </w:hyperlink>
      <w:r w:rsidR="00495D04" w:rsidRPr="00495D04">
        <w:rPr>
          <w:rFonts w:asciiTheme="majorHAnsi" w:hAnsiTheme="majorHAnsi" w:cstheme="majorHAnsi"/>
        </w:rPr>
        <w:t>;</w:t>
      </w:r>
      <w:r w:rsidR="005B2D94">
        <w:rPr>
          <w:rFonts w:asciiTheme="majorHAnsi" w:hAnsiTheme="majorHAnsi" w:cstheme="majorHAnsi"/>
        </w:rPr>
        <w:t xml:space="preserve"> </w:t>
      </w:r>
      <w:r w:rsidR="00495D04" w:rsidRPr="00495D04">
        <w:rPr>
          <w:rFonts w:asciiTheme="majorHAnsi" w:hAnsiTheme="majorHAnsi" w:cstheme="majorHAnsi"/>
        </w:rPr>
        <w:t xml:space="preserve"> </w:t>
      </w:r>
    </w:p>
    <w:p w14:paraId="7BF03DE2" w14:textId="5FA5FC14" w:rsidR="005653D7" w:rsidRDefault="005653D7" w:rsidP="005100FB">
      <w:pPr>
        <w:pStyle w:val="Level2Number"/>
        <w:numPr>
          <w:ilvl w:val="0"/>
          <w:numId w:val="0"/>
        </w:numPr>
        <w:ind w:left="720"/>
        <w:rPr>
          <w:rFonts w:asciiTheme="majorHAnsi" w:hAnsiTheme="majorHAnsi" w:cstheme="majorHAnsi"/>
        </w:rPr>
      </w:pPr>
      <w:r>
        <w:rPr>
          <w:rFonts w:asciiTheme="majorHAnsi" w:hAnsiTheme="majorHAnsi" w:cstheme="majorHAnsi"/>
          <w:b/>
        </w:rPr>
        <w:t xml:space="preserve">Material Change </w:t>
      </w:r>
      <w:r>
        <w:rPr>
          <w:rFonts w:asciiTheme="majorHAnsi" w:hAnsiTheme="majorHAnsi" w:cstheme="majorHAnsi"/>
        </w:rPr>
        <w:t xml:space="preserve">means a change to the Mailmark Direct Data </w:t>
      </w:r>
      <w:r w:rsidR="002A4B60">
        <w:rPr>
          <w:rFonts w:asciiTheme="majorHAnsi" w:hAnsiTheme="majorHAnsi" w:cstheme="majorHAnsi"/>
        </w:rPr>
        <w:t>P</w:t>
      </w:r>
      <w:r>
        <w:rPr>
          <w:rFonts w:asciiTheme="majorHAnsi" w:hAnsiTheme="majorHAnsi" w:cstheme="majorHAnsi"/>
        </w:rPr>
        <w:t>ayload that</w:t>
      </w:r>
      <w:r w:rsidR="00840698">
        <w:rPr>
          <w:rFonts w:asciiTheme="majorHAnsi" w:hAnsiTheme="majorHAnsi" w:cstheme="majorHAnsi"/>
        </w:rPr>
        <w:t xml:space="preserve"> if implemented would</w:t>
      </w:r>
      <w:r>
        <w:rPr>
          <w:rFonts w:asciiTheme="majorHAnsi" w:hAnsiTheme="majorHAnsi" w:cstheme="majorHAnsi"/>
        </w:rPr>
        <w:t xml:space="preserve"> require a change</w:t>
      </w:r>
      <w:r w:rsidR="00840698">
        <w:rPr>
          <w:rFonts w:asciiTheme="majorHAnsi" w:hAnsiTheme="majorHAnsi" w:cstheme="majorHAnsi"/>
        </w:rPr>
        <w:t xml:space="preserve"> and/or update</w:t>
      </w:r>
      <w:r>
        <w:rPr>
          <w:rFonts w:asciiTheme="majorHAnsi" w:hAnsiTheme="majorHAnsi" w:cstheme="majorHAnsi"/>
        </w:rPr>
        <w:t xml:space="preserve"> to your </w:t>
      </w:r>
      <w:r w:rsidR="002A4B60">
        <w:rPr>
          <w:rFonts w:asciiTheme="majorHAnsi" w:hAnsiTheme="majorHAnsi" w:cstheme="majorHAnsi"/>
        </w:rPr>
        <w:t>information technology</w:t>
      </w:r>
      <w:r w:rsidR="00840698">
        <w:rPr>
          <w:rFonts w:asciiTheme="majorHAnsi" w:hAnsiTheme="majorHAnsi" w:cstheme="majorHAnsi"/>
        </w:rPr>
        <w:t xml:space="preserve"> </w:t>
      </w:r>
      <w:r w:rsidR="002A4B60">
        <w:rPr>
          <w:rFonts w:asciiTheme="majorHAnsi" w:hAnsiTheme="majorHAnsi" w:cstheme="majorHAnsi"/>
        </w:rPr>
        <w:t>infrastructure or systems</w:t>
      </w:r>
      <w:r w:rsidR="00840698">
        <w:rPr>
          <w:rFonts w:asciiTheme="majorHAnsi" w:hAnsiTheme="majorHAnsi" w:cstheme="majorHAnsi"/>
        </w:rPr>
        <w:t xml:space="preserve"> </w:t>
      </w:r>
      <w:r w:rsidR="00132B02">
        <w:rPr>
          <w:rFonts w:asciiTheme="majorHAnsi" w:hAnsiTheme="majorHAnsi" w:cstheme="majorHAnsi"/>
        </w:rPr>
        <w:t xml:space="preserve">in order </w:t>
      </w:r>
      <w:r w:rsidR="00840698">
        <w:rPr>
          <w:rFonts w:asciiTheme="majorHAnsi" w:hAnsiTheme="majorHAnsi" w:cstheme="majorHAnsi"/>
        </w:rPr>
        <w:t xml:space="preserve">to continue to </w:t>
      </w:r>
      <w:r w:rsidR="002A4B60">
        <w:rPr>
          <w:rFonts w:asciiTheme="majorHAnsi" w:hAnsiTheme="majorHAnsi" w:cstheme="majorHAnsi"/>
        </w:rPr>
        <w:t>receive</w:t>
      </w:r>
      <w:r w:rsidR="00840698">
        <w:rPr>
          <w:rFonts w:asciiTheme="majorHAnsi" w:hAnsiTheme="majorHAnsi" w:cstheme="majorHAnsi"/>
        </w:rPr>
        <w:t xml:space="preserve"> </w:t>
      </w:r>
      <w:r w:rsidR="002A4B60">
        <w:rPr>
          <w:rFonts w:asciiTheme="majorHAnsi" w:hAnsiTheme="majorHAnsi" w:cstheme="majorHAnsi"/>
        </w:rPr>
        <w:t>data from the Mailmark Direct Data Payload</w:t>
      </w:r>
      <w:r w:rsidR="006F38CC">
        <w:rPr>
          <w:rFonts w:asciiTheme="majorHAnsi" w:hAnsiTheme="majorHAnsi" w:cstheme="majorHAnsi"/>
        </w:rPr>
        <w:t>;</w:t>
      </w:r>
    </w:p>
    <w:p w14:paraId="1DDDC493" w14:textId="41FEA665" w:rsidR="00EA3163" w:rsidRDefault="004E23B5" w:rsidP="005100FB">
      <w:pPr>
        <w:pStyle w:val="Level2Number"/>
        <w:numPr>
          <w:ilvl w:val="0"/>
          <w:numId w:val="0"/>
        </w:numPr>
        <w:ind w:left="720"/>
        <w:rPr>
          <w:rFonts w:asciiTheme="majorHAnsi" w:hAnsiTheme="majorHAnsi" w:cstheme="majorHAnsi"/>
        </w:rPr>
      </w:pPr>
      <w:r>
        <w:rPr>
          <w:rFonts w:asciiTheme="majorHAnsi" w:hAnsiTheme="majorHAnsi" w:cstheme="majorHAnsi"/>
          <w:b/>
        </w:rPr>
        <w:t>Minor</w:t>
      </w:r>
      <w:r w:rsidR="00C8354C">
        <w:rPr>
          <w:rFonts w:asciiTheme="majorHAnsi" w:hAnsiTheme="majorHAnsi" w:cstheme="majorHAnsi"/>
          <w:b/>
        </w:rPr>
        <w:t xml:space="preserve"> Change </w:t>
      </w:r>
      <w:r w:rsidR="00C8354C">
        <w:rPr>
          <w:rFonts w:asciiTheme="majorHAnsi" w:hAnsiTheme="majorHAnsi" w:cstheme="majorHAnsi"/>
        </w:rPr>
        <w:t xml:space="preserve">means a change to the </w:t>
      </w:r>
      <w:r w:rsidR="00EA3163">
        <w:rPr>
          <w:rFonts w:asciiTheme="majorHAnsi" w:hAnsiTheme="majorHAnsi" w:cstheme="majorHAnsi"/>
        </w:rPr>
        <w:t xml:space="preserve">Mailmark Direct Data </w:t>
      </w:r>
      <w:r w:rsidR="005A7D9B">
        <w:rPr>
          <w:rFonts w:asciiTheme="majorHAnsi" w:hAnsiTheme="majorHAnsi" w:cstheme="majorHAnsi"/>
        </w:rPr>
        <w:t>P</w:t>
      </w:r>
      <w:r w:rsidR="00EA3163">
        <w:rPr>
          <w:rFonts w:asciiTheme="majorHAnsi" w:hAnsiTheme="majorHAnsi" w:cstheme="majorHAnsi"/>
        </w:rPr>
        <w:t xml:space="preserve">ayload, </w:t>
      </w:r>
      <w:r>
        <w:rPr>
          <w:rFonts w:asciiTheme="majorHAnsi" w:hAnsiTheme="majorHAnsi" w:cstheme="majorHAnsi"/>
        </w:rPr>
        <w:t xml:space="preserve">that if implemented would </w:t>
      </w:r>
      <w:r w:rsidR="00E46A40">
        <w:rPr>
          <w:rFonts w:asciiTheme="majorHAnsi" w:hAnsiTheme="majorHAnsi" w:cstheme="majorHAnsi"/>
        </w:rPr>
        <w:t>not require</w:t>
      </w:r>
      <w:r>
        <w:rPr>
          <w:rFonts w:asciiTheme="majorHAnsi" w:hAnsiTheme="majorHAnsi" w:cstheme="majorHAnsi"/>
        </w:rPr>
        <w:t xml:space="preserve"> any change and/or update to your information technology infrastructure or systems </w:t>
      </w:r>
      <w:r w:rsidR="00132B02">
        <w:rPr>
          <w:rFonts w:asciiTheme="majorHAnsi" w:hAnsiTheme="majorHAnsi" w:cstheme="majorHAnsi"/>
        </w:rPr>
        <w:t xml:space="preserve">in order </w:t>
      </w:r>
      <w:r>
        <w:rPr>
          <w:rFonts w:asciiTheme="majorHAnsi" w:hAnsiTheme="majorHAnsi" w:cstheme="majorHAnsi"/>
        </w:rPr>
        <w:t>to continue to receive data from the Mailmark Direct Data Payload</w:t>
      </w:r>
      <w:r w:rsidR="006F1EDA">
        <w:rPr>
          <w:rFonts w:asciiTheme="majorHAnsi" w:hAnsiTheme="majorHAnsi" w:cstheme="majorHAnsi"/>
        </w:rPr>
        <w:t>;</w:t>
      </w:r>
    </w:p>
    <w:p w14:paraId="6C4B8036" w14:textId="2C1AAB2A" w:rsidR="001F59F6"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Mailmark Mailing(s)</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a Batch or multiple Batches of Mailmark barcode Mailing</w:t>
      </w:r>
      <w:r w:rsidR="006209F8" w:rsidRPr="00A46034">
        <w:rPr>
          <w:rFonts w:asciiTheme="majorHAnsi" w:hAnsiTheme="majorHAnsi" w:cstheme="majorHAnsi"/>
        </w:rPr>
        <w:t xml:space="preserve"> </w:t>
      </w:r>
      <w:r w:rsidRPr="00A46034">
        <w:rPr>
          <w:rFonts w:asciiTheme="majorHAnsi" w:hAnsiTheme="majorHAnsi" w:cstheme="majorHAnsi"/>
        </w:rPr>
        <w:t>Items declared on the eManifest;</w:t>
      </w:r>
    </w:p>
    <w:p w14:paraId="278279DA" w14:textId="45BD3B15"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Mailmark option</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an option for making Letter and Large Letter format</w:t>
      </w:r>
      <w:r w:rsidR="006209F8" w:rsidRPr="00A46034">
        <w:rPr>
          <w:rFonts w:asciiTheme="majorHAnsi" w:hAnsiTheme="majorHAnsi" w:cstheme="majorHAnsi"/>
        </w:rPr>
        <w:t xml:space="preserve"> </w:t>
      </w:r>
      <w:r w:rsidRPr="00A46034">
        <w:rPr>
          <w:rFonts w:asciiTheme="majorHAnsi" w:hAnsiTheme="majorHAnsi" w:cstheme="majorHAnsi"/>
        </w:rPr>
        <w:t>Mailing Items machine-readable, involving the addition</w:t>
      </w:r>
      <w:r w:rsidR="006209F8" w:rsidRPr="00A46034">
        <w:rPr>
          <w:rFonts w:asciiTheme="majorHAnsi" w:hAnsiTheme="majorHAnsi" w:cstheme="majorHAnsi"/>
        </w:rPr>
        <w:t xml:space="preserve"> </w:t>
      </w:r>
      <w:r w:rsidRPr="00A46034">
        <w:rPr>
          <w:rFonts w:asciiTheme="majorHAnsi" w:hAnsiTheme="majorHAnsi" w:cstheme="majorHAnsi"/>
        </w:rPr>
        <w:t>of a Mailmark barcode on each Mailing Item to make</w:t>
      </w:r>
      <w:r w:rsidR="006209F8" w:rsidRPr="00A46034">
        <w:rPr>
          <w:rFonts w:asciiTheme="majorHAnsi" w:hAnsiTheme="majorHAnsi" w:cstheme="majorHAnsi"/>
        </w:rPr>
        <w:t xml:space="preserve"> </w:t>
      </w:r>
      <w:r w:rsidR="000050E0" w:rsidRPr="00A46034">
        <w:rPr>
          <w:rFonts w:asciiTheme="majorHAnsi" w:hAnsiTheme="majorHAnsi" w:cstheme="majorHAnsi"/>
        </w:rPr>
        <w:t>that item uniquely identifiable</w:t>
      </w:r>
      <w:r w:rsidRPr="00A46034">
        <w:rPr>
          <w:rFonts w:asciiTheme="majorHAnsi" w:hAnsiTheme="majorHAnsi" w:cstheme="majorHAnsi"/>
        </w:rPr>
        <w:t>;</w:t>
      </w:r>
    </w:p>
    <w:p w14:paraId="538958C4" w14:textId="7777777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lastRenderedPageBreak/>
        <w:t>Mail Originator</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the Participant in the Supply Chain on whose behalf the</w:t>
      </w:r>
      <w:r w:rsidR="006209F8" w:rsidRPr="00A46034">
        <w:rPr>
          <w:rFonts w:asciiTheme="majorHAnsi" w:hAnsiTheme="majorHAnsi" w:cstheme="majorHAnsi"/>
        </w:rPr>
        <w:t xml:space="preserve"> </w:t>
      </w:r>
      <w:r w:rsidRPr="00A46034">
        <w:rPr>
          <w:rFonts w:asciiTheme="majorHAnsi" w:hAnsiTheme="majorHAnsi" w:cstheme="majorHAnsi"/>
        </w:rPr>
        <w:t>Mailmark barcode Mailing Items are being produced and</w:t>
      </w:r>
      <w:r w:rsidR="006209F8" w:rsidRPr="00A46034">
        <w:rPr>
          <w:rFonts w:asciiTheme="majorHAnsi" w:hAnsiTheme="majorHAnsi" w:cstheme="majorHAnsi"/>
        </w:rPr>
        <w:t xml:space="preserve"> </w:t>
      </w:r>
      <w:r w:rsidRPr="00A46034">
        <w:rPr>
          <w:rFonts w:asciiTheme="majorHAnsi" w:hAnsiTheme="majorHAnsi" w:cstheme="majorHAnsi"/>
        </w:rPr>
        <w:t>delivered;</w:t>
      </w:r>
    </w:p>
    <w:p w14:paraId="571F365C" w14:textId="7777777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 xml:space="preserve">Mail Producer </w:t>
      </w:r>
      <w:r w:rsidR="006209F8" w:rsidRPr="00A46034">
        <w:rPr>
          <w:rFonts w:asciiTheme="majorHAnsi" w:hAnsiTheme="majorHAnsi" w:cstheme="majorHAnsi"/>
        </w:rPr>
        <w:t xml:space="preserve">means </w:t>
      </w:r>
      <w:r w:rsidRPr="00A46034">
        <w:rPr>
          <w:rFonts w:asciiTheme="majorHAnsi" w:hAnsiTheme="majorHAnsi" w:cstheme="majorHAnsi"/>
        </w:rPr>
        <w:t>the Participant in the Supply Chain that is responsible</w:t>
      </w:r>
      <w:r w:rsidR="006209F8" w:rsidRPr="00A46034">
        <w:rPr>
          <w:rFonts w:asciiTheme="majorHAnsi" w:hAnsiTheme="majorHAnsi" w:cstheme="majorHAnsi"/>
        </w:rPr>
        <w:t xml:space="preserve"> </w:t>
      </w:r>
      <w:r w:rsidRPr="00A46034">
        <w:rPr>
          <w:rFonts w:asciiTheme="majorHAnsi" w:hAnsiTheme="majorHAnsi" w:cstheme="majorHAnsi"/>
        </w:rPr>
        <w:t>for producing (including printing and enclosing) the</w:t>
      </w:r>
      <w:r w:rsidR="006209F8" w:rsidRPr="00A46034">
        <w:rPr>
          <w:rFonts w:asciiTheme="majorHAnsi" w:hAnsiTheme="majorHAnsi" w:cstheme="majorHAnsi"/>
        </w:rPr>
        <w:t xml:space="preserve"> </w:t>
      </w:r>
      <w:r w:rsidRPr="00A46034">
        <w:rPr>
          <w:rFonts w:asciiTheme="majorHAnsi" w:hAnsiTheme="majorHAnsi" w:cstheme="majorHAnsi"/>
        </w:rPr>
        <w:t>Mailmark barcode Mailing Items;</w:t>
      </w:r>
    </w:p>
    <w:p w14:paraId="249E33AA" w14:textId="07A07AAA" w:rsidR="0002315F" w:rsidRPr="00A46034" w:rsidRDefault="0002315F"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 xml:space="preserve">Mailing Item </w:t>
      </w:r>
      <w:r w:rsidRPr="00A46034">
        <w:rPr>
          <w:rFonts w:asciiTheme="majorHAnsi" w:hAnsiTheme="majorHAnsi" w:cstheme="majorHAnsi"/>
        </w:rPr>
        <w:t>means a Letter or Large Letter;</w:t>
      </w:r>
    </w:p>
    <w:p w14:paraId="63755B7C" w14:textId="45A46748" w:rsidR="001F59F6"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Participant</w:t>
      </w:r>
      <w:r w:rsidR="006209F8" w:rsidRPr="00A46034">
        <w:rPr>
          <w:rFonts w:asciiTheme="majorHAnsi" w:hAnsiTheme="majorHAnsi" w:cstheme="majorHAnsi"/>
        </w:rPr>
        <w:t xml:space="preserve"> means</w:t>
      </w:r>
      <w:r w:rsidRPr="00A46034">
        <w:rPr>
          <w:rFonts w:asciiTheme="majorHAnsi" w:hAnsiTheme="majorHAnsi" w:cstheme="majorHAnsi"/>
        </w:rPr>
        <w:t xml:space="preserve"> for a Mailmark Mailing, the </w:t>
      </w:r>
      <w:r w:rsidR="004F71DE">
        <w:rPr>
          <w:rFonts w:asciiTheme="majorHAnsi" w:hAnsiTheme="majorHAnsi" w:cstheme="majorHAnsi"/>
        </w:rPr>
        <w:t>p</w:t>
      </w:r>
      <w:r w:rsidRPr="00A46034">
        <w:rPr>
          <w:rFonts w:asciiTheme="majorHAnsi" w:hAnsiTheme="majorHAnsi" w:cstheme="majorHAnsi"/>
        </w:rPr>
        <w:t>articipant is each of the Bill</w:t>
      </w:r>
      <w:r w:rsidR="006209F8" w:rsidRPr="00A46034">
        <w:rPr>
          <w:rFonts w:asciiTheme="majorHAnsi" w:hAnsiTheme="majorHAnsi" w:cstheme="majorHAnsi"/>
        </w:rPr>
        <w:t xml:space="preserve"> </w:t>
      </w:r>
      <w:r w:rsidRPr="00A46034">
        <w:rPr>
          <w:rFonts w:asciiTheme="majorHAnsi" w:hAnsiTheme="majorHAnsi" w:cstheme="majorHAnsi"/>
        </w:rPr>
        <w:t>Payer, Carrier, Mail Originator, and Mail Producer that</w:t>
      </w:r>
      <w:r w:rsidR="006209F8" w:rsidRPr="00A46034">
        <w:rPr>
          <w:rFonts w:asciiTheme="majorHAnsi" w:hAnsiTheme="majorHAnsi" w:cstheme="majorHAnsi"/>
        </w:rPr>
        <w:t xml:space="preserve"> </w:t>
      </w:r>
      <w:r w:rsidRPr="00A46034">
        <w:rPr>
          <w:rFonts w:asciiTheme="majorHAnsi" w:hAnsiTheme="majorHAnsi" w:cstheme="majorHAnsi"/>
        </w:rPr>
        <w:t>together make up a Supply Chain;</w:t>
      </w:r>
    </w:p>
    <w:p w14:paraId="020A73A4" w14:textId="7D976727" w:rsidR="003C155B" w:rsidRDefault="0023555E" w:rsidP="00A46034">
      <w:pPr>
        <w:pStyle w:val="Definition"/>
      </w:pPr>
      <w:r>
        <w:rPr>
          <w:rFonts w:asciiTheme="majorHAnsi" w:hAnsiTheme="majorHAnsi" w:cstheme="majorHAnsi"/>
          <w:b/>
        </w:rPr>
        <w:t xml:space="preserve">Regulator </w:t>
      </w:r>
      <w:r>
        <w:rPr>
          <w:rFonts w:asciiTheme="majorHAnsi" w:hAnsiTheme="majorHAnsi" w:cstheme="majorHAnsi"/>
        </w:rPr>
        <w:t xml:space="preserve">means </w:t>
      </w:r>
      <w:r w:rsidRPr="0023555E">
        <w:t>Ofcom, or any successor body that is appointed to fulfil its functions;</w:t>
      </w:r>
    </w:p>
    <w:p w14:paraId="345D416C" w14:textId="138043D7" w:rsidR="00911652" w:rsidRDefault="00911652" w:rsidP="00A46034">
      <w:pPr>
        <w:pStyle w:val="Definition"/>
      </w:pPr>
      <w:r>
        <w:rPr>
          <w:rFonts w:asciiTheme="majorHAnsi" w:hAnsiTheme="majorHAnsi" w:cstheme="majorHAnsi"/>
          <w:b/>
        </w:rPr>
        <w:t>Retail Customer</w:t>
      </w:r>
      <w:r>
        <w:rPr>
          <w:rFonts w:asciiTheme="majorHAnsi" w:hAnsiTheme="majorHAnsi" w:cstheme="majorHAnsi"/>
        </w:rPr>
        <w:t xml:space="preserve"> means a customer who has signed up to the Retail Mailmark Contract;</w:t>
      </w:r>
    </w:p>
    <w:p w14:paraId="66031672" w14:textId="7B72E6A8" w:rsidR="003C155B" w:rsidRPr="00911652" w:rsidRDefault="003C155B" w:rsidP="003C155B">
      <w:pPr>
        <w:pStyle w:val="Definition"/>
      </w:pPr>
      <w:r>
        <w:rPr>
          <w:rFonts w:asciiTheme="majorHAnsi" w:hAnsiTheme="majorHAnsi" w:cstheme="majorHAnsi"/>
          <w:b/>
        </w:rPr>
        <w:t xml:space="preserve">Retail Mailmark Contract </w:t>
      </w:r>
      <w:r>
        <w:rPr>
          <w:rFonts w:asciiTheme="majorHAnsi" w:hAnsiTheme="majorHAnsi" w:cstheme="majorHAnsi"/>
        </w:rPr>
        <w:t xml:space="preserve">means Royal Mail Mailmark Retail Terms </w:t>
      </w:r>
      <w:r w:rsidRPr="00A46034">
        <w:rPr>
          <w:rFonts w:asciiTheme="majorHAnsi" w:hAnsiTheme="majorHAnsi" w:cstheme="majorHAnsi"/>
        </w:rPr>
        <w:t>(including, for the avoidance of doubt, the Royal Mail Mailmark® Terms and Conditions and the User Guide);</w:t>
      </w:r>
    </w:p>
    <w:p w14:paraId="2216FE8C" w14:textId="77777777" w:rsidR="001F59F6" w:rsidRPr="00A46034"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 xml:space="preserve">Supply Chain </w:t>
      </w:r>
      <w:r w:rsidR="006209F8" w:rsidRPr="00A46034">
        <w:rPr>
          <w:rFonts w:asciiTheme="majorHAnsi" w:hAnsiTheme="majorHAnsi" w:cstheme="majorHAnsi"/>
        </w:rPr>
        <w:t xml:space="preserve">means </w:t>
      </w:r>
      <w:r w:rsidRPr="00A46034">
        <w:rPr>
          <w:rFonts w:asciiTheme="majorHAnsi" w:hAnsiTheme="majorHAnsi" w:cstheme="majorHAnsi"/>
        </w:rPr>
        <w:t>the combination of all of the four Participants (Bill</w:t>
      </w:r>
      <w:r w:rsidR="006209F8" w:rsidRPr="00A46034">
        <w:rPr>
          <w:rFonts w:asciiTheme="majorHAnsi" w:hAnsiTheme="majorHAnsi" w:cstheme="majorHAnsi"/>
        </w:rPr>
        <w:t xml:space="preserve"> </w:t>
      </w:r>
      <w:r w:rsidRPr="00A46034">
        <w:rPr>
          <w:rFonts w:asciiTheme="majorHAnsi" w:hAnsiTheme="majorHAnsi" w:cstheme="majorHAnsi"/>
        </w:rPr>
        <w:t>Payer, Carrier, Mail Originator, Mail Producer) that is</w:t>
      </w:r>
      <w:r w:rsidR="006209F8" w:rsidRPr="00A46034">
        <w:rPr>
          <w:rFonts w:asciiTheme="majorHAnsi" w:hAnsiTheme="majorHAnsi" w:cstheme="majorHAnsi"/>
        </w:rPr>
        <w:t xml:space="preserve"> </w:t>
      </w:r>
      <w:r w:rsidRPr="00A46034">
        <w:rPr>
          <w:rFonts w:asciiTheme="majorHAnsi" w:hAnsiTheme="majorHAnsi" w:cstheme="majorHAnsi"/>
        </w:rPr>
        <w:t>required for each Mailmark Mailing relating to those</w:t>
      </w:r>
      <w:r w:rsidR="006209F8" w:rsidRPr="00A46034">
        <w:rPr>
          <w:rFonts w:asciiTheme="majorHAnsi" w:hAnsiTheme="majorHAnsi" w:cstheme="majorHAnsi"/>
        </w:rPr>
        <w:t xml:space="preserve"> </w:t>
      </w:r>
      <w:r w:rsidR="00764F80" w:rsidRPr="00A46034">
        <w:rPr>
          <w:rFonts w:asciiTheme="majorHAnsi" w:hAnsiTheme="majorHAnsi" w:cstheme="majorHAnsi"/>
        </w:rPr>
        <w:t>specific Participants;</w:t>
      </w:r>
    </w:p>
    <w:p w14:paraId="67300D49" w14:textId="0E2B70DA" w:rsidR="001F59F6" w:rsidRDefault="001F59F6" w:rsidP="001F59F6">
      <w:pPr>
        <w:pStyle w:val="Level2Number"/>
        <w:numPr>
          <w:ilvl w:val="0"/>
          <w:numId w:val="0"/>
        </w:numPr>
        <w:ind w:left="720"/>
        <w:rPr>
          <w:rFonts w:asciiTheme="majorHAnsi" w:hAnsiTheme="majorHAnsi" w:cstheme="majorHAnsi"/>
        </w:rPr>
      </w:pPr>
      <w:r w:rsidRPr="00A46034">
        <w:rPr>
          <w:rFonts w:asciiTheme="majorHAnsi" w:hAnsiTheme="majorHAnsi" w:cstheme="majorHAnsi"/>
          <w:b/>
        </w:rPr>
        <w:t>Supply Chain ID (SCID)</w:t>
      </w:r>
      <w:r w:rsidRPr="00A46034">
        <w:rPr>
          <w:rFonts w:asciiTheme="majorHAnsi" w:hAnsiTheme="majorHAnsi" w:cstheme="majorHAnsi"/>
        </w:rPr>
        <w:t xml:space="preserve"> </w:t>
      </w:r>
      <w:r w:rsidR="006209F8" w:rsidRPr="00A46034">
        <w:rPr>
          <w:rFonts w:asciiTheme="majorHAnsi" w:hAnsiTheme="majorHAnsi" w:cstheme="majorHAnsi"/>
        </w:rPr>
        <w:t xml:space="preserve">means </w:t>
      </w:r>
      <w:r w:rsidRPr="00A46034">
        <w:rPr>
          <w:rFonts w:asciiTheme="majorHAnsi" w:hAnsiTheme="majorHAnsi" w:cstheme="majorHAnsi"/>
        </w:rPr>
        <w:t>the unique identifier assigned to each Supply Chain</w:t>
      </w:r>
      <w:r w:rsidR="00764F80" w:rsidRPr="00A46034">
        <w:rPr>
          <w:rFonts w:asciiTheme="majorHAnsi" w:hAnsiTheme="majorHAnsi" w:cstheme="majorHAnsi"/>
        </w:rPr>
        <w:t xml:space="preserve">; </w:t>
      </w:r>
    </w:p>
    <w:p w14:paraId="33950395" w14:textId="1E6A98C2" w:rsidR="00E2672B" w:rsidRPr="00E2672B" w:rsidRDefault="00E2672B" w:rsidP="001F59F6">
      <w:pPr>
        <w:pStyle w:val="Level2Number"/>
        <w:numPr>
          <w:ilvl w:val="0"/>
          <w:numId w:val="0"/>
        </w:numPr>
        <w:ind w:left="720"/>
        <w:rPr>
          <w:rFonts w:asciiTheme="majorHAnsi" w:hAnsiTheme="majorHAnsi" w:cstheme="majorHAnsi"/>
        </w:rPr>
      </w:pPr>
      <w:r>
        <w:rPr>
          <w:rFonts w:asciiTheme="majorHAnsi" w:hAnsiTheme="majorHAnsi" w:cstheme="majorHAnsi"/>
          <w:b/>
        </w:rPr>
        <w:t>Technical Specification Change Forum</w:t>
      </w:r>
      <w:r>
        <w:rPr>
          <w:rFonts w:asciiTheme="majorHAnsi" w:hAnsiTheme="majorHAnsi" w:cstheme="majorHAnsi"/>
        </w:rPr>
        <w:t xml:space="preserve"> means a forum</w:t>
      </w:r>
      <w:r w:rsidR="00D5184C">
        <w:rPr>
          <w:rFonts w:asciiTheme="majorHAnsi" w:hAnsiTheme="majorHAnsi" w:cstheme="majorHAnsi"/>
        </w:rPr>
        <w:t xml:space="preserve"> to whom proposed </w:t>
      </w:r>
      <w:r w:rsidR="004E23B5">
        <w:rPr>
          <w:rFonts w:asciiTheme="majorHAnsi" w:hAnsiTheme="majorHAnsi" w:cstheme="majorHAnsi"/>
        </w:rPr>
        <w:t>M</w:t>
      </w:r>
      <w:r w:rsidR="00D5184C">
        <w:rPr>
          <w:rFonts w:asciiTheme="majorHAnsi" w:hAnsiTheme="majorHAnsi" w:cstheme="majorHAnsi"/>
        </w:rPr>
        <w:t xml:space="preserve">aterial </w:t>
      </w:r>
      <w:r w:rsidR="004E23B5">
        <w:rPr>
          <w:rFonts w:asciiTheme="majorHAnsi" w:hAnsiTheme="majorHAnsi" w:cstheme="majorHAnsi"/>
        </w:rPr>
        <w:t>C</w:t>
      </w:r>
      <w:r w:rsidR="00D5184C">
        <w:rPr>
          <w:rFonts w:asciiTheme="majorHAnsi" w:hAnsiTheme="majorHAnsi" w:cstheme="majorHAnsi"/>
        </w:rPr>
        <w:t>hanges</w:t>
      </w:r>
      <w:r w:rsidR="00D5184C">
        <w:t xml:space="preserve"> shall be </w:t>
      </w:r>
      <w:r w:rsidR="004E23B5">
        <w:t>notified</w:t>
      </w:r>
      <w:r w:rsidR="00D5184C">
        <w:t xml:space="preserve">, </w:t>
      </w:r>
      <w:r w:rsidR="00E46A40">
        <w:t xml:space="preserve">and such forum shall be made up of members who have in place </w:t>
      </w:r>
      <w:r w:rsidR="00D5184C">
        <w:rPr>
          <w:rFonts w:asciiTheme="majorHAnsi" w:hAnsiTheme="majorHAnsi" w:cstheme="majorHAnsi"/>
        </w:rPr>
        <w:t xml:space="preserve">with us the </w:t>
      </w:r>
      <w:sdt>
        <w:sdtPr>
          <w:rPr>
            <w:rFonts w:asciiTheme="majorHAnsi" w:hAnsiTheme="majorHAnsi" w:cstheme="majorHAnsi"/>
            <w:bCs/>
          </w:rPr>
          <w:alias w:val="Document Name"/>
          <w:id w:val="-729142864"/>
          <w:placeholder>
            <w:docPart w:val="F604E24C76664582B4937A3EDF61DCD2"/>
          </w:placeholder>
          <w:text/>
        </w:sdtPr>
        <w:sdtEndPr/>
        <w:sdtContent>
          <w:r w:rsidR="00D5184C" w:rsidRPr="00E46A40">
            <w:rPr>
              <w:rFonts w:asciiTheme="majorHAnsi" w:hAnsiTheme="majorHAnsi" w:cstheme="majorHAnsi"/>
              <w:bCs/>
            </w:rPr>
            <w:t>Royal Mail Mailmark® Direct Data Agreement</w:t>
          </w:r>
        </w:sdtContent>
      </w:sdt>
      <w:r w:rsidR="008F7332">
        <w:t xml:space="preserve">; </w:t>
      </w:r>
    </w:p>
    <w:p w14:paraId="652A4A1C" w14:textId="2278727A" w:rsidR="0023555E" w:rsidRDefault="0002315F" w:rsidP="006209F8">
      <w:pPr>
        <w:pStyle w:val="Level2Number"/>
        <w:numPr>
          <w:ilvl w:val="0"/>
          <w:numId w:val="0"/>
        </w:numPr>
        <w:ind w:left="720"/>
        <w:rPr>
          <w:rFonts w:asciiTheme="majorHAnsi" w:hAnsiTheme="majorHAnsi" w:cstheme="majorHAnsi"/>
        </w:rPr>
      </w:pPr>
      <w:r w:rsidRPr="00A46034">
        <w:rPr>
          <w:rFonts w:asciiTheme="majorHAnsi" w:hAnsiTheme="majorHAnsi" w:cstheme="majorHAnsi"/>
          <w:b/>
        </w:rPr>
        <w:t>User Guide</w:t>
      </w:r>
      <w:r w:rsidRPr="00A46034">
        <w:rPr>
          <w:rFonts w:asciiTheme="majorHAnsi" w:hAnsiTheme="majorHAnsi" w:cstheme="majorHAnsi"/>
        </w:rPr>
        <w:t xml:space="preserve"> means </w:t>
      </w:r>
      <w:r w:rsidR="003C155B">
        <w:rPr>
          <w:rFonts w:asciiTheme="majorHAnsi" w:hAnsiTheme="majorHAnsi" w:cstheme="majorHAnsi"/>
        </w:rPr>
        <w:t xml:space="preserve">(i) in the context of an Access Customer </w:t>
      </w:r>
      <w:r w:rsidRPr="00A46034">
        <w:rPr>
          <w:rFonts w:asciiTheme="majorHAnsi" w:hAnsiTheme="majorHAnsi" w:cstheme="majorHAnsi"/>
        </w:rPr>
        <w:t>the document entitled Access Letters User Guide for Inward Mail Centres which is published by us</w:t>
      </w:r>
      <w:r w:rsidR="00E82121">
        <w:rPr>
          <w:rFonts w:asciiTheme="majorHAnsi" w:hAnsiTheme="majorHAnsi" w:cstheme="majorHAnsi"/>
        </w:rPr>
        <w:t xml:space="preserve"> at </w:t>
      </w:r>
      <w:hyperlink r:id="rId9" w:history="1">
        <w:r w:rsidR="00E82121" w:rsidRPr="00E82121">
          <w:rPr>
            <w:color w:val="0000FF"/>
            <w:u w:val="single"/>
          </w:rPr>
          <w:t>dms.royalmailwholesale.com/document/1</w:t>
        </w:r>
      </w:hyperlink>
      <w:r w:rsidRPr="00A46034">
        <w:rPr>
          <w:rFonts w:asciiTheme="majorHAnsi" w:hAnsiTheme="majorHAnsi" w:cstheme="majorHAnsi"/>
        </w:rPr>
        <w:t>, as may be changed by us from time to time</w:t>
      </w:r>
      <w:r w:rsidR="003C155B">
        <w:rPr>
          <w:rFonts w:asciiTheme="majorHAnsi" w:hAnsiTheme="majorHAnsi" w:cstheme="majorHAnsi"/>
        </w:rPr>
        <w:t xml:space="preserve"> and, (ii) in the context of a Retail Customer the User Guide for Marketing, Publishing and General Correspondence Products which is published by us at </w:t>
      </w:r>
      <w:hyperlink r:id="rId10" w:history="1">
        <w:r w:rsidR="005B2D94" w:rsidRPr="00170008">
          <w:rPr>
            <w:rStyle w:val="Hyperlink"/>
          </w:rPr>
          <w:t>www.royalmail.com/terms-and-conditions</w:t>
        </w:r>
      </w:hyperlink>
      <w:r w:rsidR="003C155B">
        <w:t xml:space="preserve"> </w:t>
      </w:r>
      <w:r w:rsidR="003C155B" w:rsidRPr="00A46034">
        <w:rPr>
          <w:rFonts w:asciiTheme="majorHAnsi" w:hAnsiTheme="majorHAnsi" w:cstheme="majorHAnsi"/>
        </w:rPr>
        <w:t>as may be changed by us from time to time</w:t>
      </w:r>
      <w:r w:rsidRPr="00A46034">
        <w:rPr>
          <w:rFonts w:asciiTheme="majorHAnsi" w:hAnsiTheme="majorHAnsi" w:cstheme="majorHAnsi"/>
        </w:rPr>
        <w:t>;</w:t>
      </w:r>
      <w:r w:rsidR="0023555E">
        <w:rPr>
          <w:rFonts w:asciiTheme="majorHAnsi" w:hAnsiTheme="majorHAnsi" w:cstheme="majorHAnsi"/>
        </w:rPr>
        <w:t xml:space="preserve"> and</w:t>
      </w:r>
    </w:p>
    <w:p w14:paraId="397A8DD9" w14:textId="08AD702D" w:rsidR="006209F8" w:rsidRPr="00A46034" w:rsidRDefault="0023555E" w:rsidP="00A46034">
      <w:pPr>
        <w:pStyle w:val="Definition"/>
        <w:numPr>
          <w:ilvl w:val="0"/>
          <w:numId w:val="0"/>
        </w:numPr>
        <w:ind w:left="720"/>
        <w:rPr>
          <w:rFonts w:asciiTheme="majorHAnsi" w:hAnsiTheme="majorHAnsi" w:cstheme="majorHAnsi"/>
          <w:b/>
        </w:rPr>
      </w:pPr>
      <w:r w:rsidRPr="00A46034">
        <w:rPr>
          <w:rFonts w:asciiTheme="majorHAnsi" w:hAnsiTheme="majorHAnsi" w:cstheme="majorHAnsi"/>
          <w:b/>
        </w:rPr>
        <w:t>Working Day</w:t>
      </w:r>
      <w:r w:rsidRPr="0023555E">
        <w:rPr>
          <w:rFonts w:asciiTheme="majorHAnsi" w:hAnsiTheme="majorHAnsi" w:cstheme="majorHAnsi"/>
          <w:b/>
        </w:rPr>
        <w:t xml:space="preserve"> </w:t>
      </w:r>
      <w:r w:rsidRPr="00A46034">
        <w:rPr>
          <w:rFonts w:asciiTheme="majorHAnsi" w:hAnsiTheme="majorHAnsi" w:cstheme="majorHAnsi"/>
        </w:rPr>
        <w:t>means</w:t>
      </w:r>
      <w:r w:rsidRPr="0023555E">
        <w:rPr>
          <w:rFonts w:asciiTheme="majorHAnsi" w:hAnsiTheme="majorHAnsi" w:cstheme="majorHAnsi"/>
          <w:b/>
        </w:rPr>
        <w:t xml:space="preserve"> </w:t>
      </w:r>
      <w:r w:rsidRPr="0023555E">
        <w:t>any day which is not a Sunday, bank holiday, public holiday or a non-service day ap</w:t>
      </w:r>
      <w:r>
        <w:t>proved as such by the Regulator.</w:t>
      </w:r>
    </w:p>
    <w:p w14:paraId="2DA09FFD" w14:textId="1CD6BED3" w:rsidR="00366812" w:rsidRPr="00A46034" w:rsidRDefault="0091229E" w:rsidP="001F59F6">
      <w:pPr>
        <w:pStyle w:val="Level1Heading"/>
        <w:rPr>
          <w:rFonts w:asciiTheme="majorHAnsi" w:hAnsiTheme="majorHAnsi" w:cstheme="majorHAnsi"/>
        </w:rPr>
      </w:pPr>
      <w:r>
        <w:rPr>
          <w:rFonts w:asciiTheme="majorHAnsi" w:hAnsiTheme="majorHAnsi" w:cstheme="majorHAnsi"/>
        </w:rPr>
        <w:t>Term</w:t>
      </w:r>
      <w:r w:rsidR="00051FEA">
        <w:rPr>
          <w:rFonts w:asciiTheme="majorHAnsi" w:hAnsiTheme="majorHAnsi" w:cstheme="majorHAnsi"/>
        </w:rPr>
        <w:t>s</w:t>
      </w:r>
    </w:p>
    <w:p w14:paraId="062684CE" w14:textId="46B6F358" w:rsidR="006209F8" w:rsidRPr="00A46034" w:rsidRDefault="00300156" w:rsidP="006209F8">
      <w:pPr>
        <w:pStyle w:val="Level2Number"/>
        <w:rPr>
          <w:rFonts w:asciiTheme="majorHAnsi" w:hAnsiTheme="majorHAnsi" w:cstheme="majorHAnsi"/>
        </w:rPr>
      </w:pPr>
      <w:r>
        <w:rPr>
          <w:rFonts w:asciiTheme="majorHAnsi" w:hAnsiTheme="majorHAnsi" w:cstheme="majorHAnsi"/>
        </w:rPr>
        <w:t>T</w:t>
      </w:r>
      <w:r w:rsidR="006209F8" w:rsidRPr="00A46034">
        <w:rPr>
          <w:rFonts w:asciiTheme="majorHAnsi" w:hAnsiTheme="majorHAnsi" w:cstheme="majorHAnsi"/>
        </w:rPr>
        <w:t>he terms of this Agreement shall take effect from</w:t>
      </w:r>
      <w:r w:rsidR="0091229E">
        <w:rPr>
          <w:rFonts w:asciiTheme="majorHAnsi" w:hAnsiTheme="majorHAnsi" w:cstheme="majorHAnsi"/>
        </w:rPr>
        <w:t xml:space="preserve"> the date</w:t>
      </w:r>
      <w:r w:rsidR="00403D23">
        <w:rPr>
          <w:rFonts w:asciiTheme="majorHAnsi" w:hAnsiTheme="majorHAnsi" w:cstheme="majorHAnsi"/>
        </w:rPr>
        <w:t xml:space="preserve"> set out on</w:t>
      </w:r>
      <w:r w:rsidR="0091229E">
        <w:rPr>
          <w:rFonts w:asciiTheme="majorHAnsi" w:hAnsiTheme="majorHAnsi" w:cstheme="majorHAnsi"/>
        </w:rPr>
        <w:t xml:space="preserve"> the front of the Agreement</w:t>
      </w:r>
      <w:r w:rsidR="006209F8" w:rsidRPr="00A46034">
        <w:rPr>
          <w:rFonts w:asciiTheme="majorHAnsi" w:hAnsiTheme="majorHAnsi" w:cstheme="majorHAnsi"/>
        </w:rPr>
        <w:t xml:space="preserve"> and shall continue to have effect until the earlier of:</w:t>
      </w:r>
    </w:p>
    <w:p w14:paraId="78CDDF5D" w14:textId="776863FB" w:rsidR="005D74B0" w:rsidRDefault="006209F8" w:rsidP="0091229E">
      <w:pPr>
        <w:pStyle w:val="Level3Number"/>
        <w:rPr>
          <w:rFonts w:asciiTheme="majorHAnsi" w:hAnsiTheme="majorHAnsi" w:cstheme="majorHAnsi"/>
        </w:rPr>
      </w:pPr>
      <w:r w:rsidRPr="00A46034">
        <w:rPr>
          <w:rFonts w:asciiTheme="majorHAnsi" w:hAnsiTheme="majorHAnsi" w:cstheme="majorHAnsi"/>
        </w:rPr>
        <w:t>the date th</w:t>
      </w:r>
      <w:r w:rsidR="007904E3">
        <w:rPr>
          <w:rFonts w:asciiTheme="majorHAnsi" w:hAnsiTheme="majorHAnsi" w:cstheme="majorHAnsi"/>
        </w:rPr>
        <w:t>is</w:t>
      </w:r>
      <w:r w:rsidRPr="00A46034">
        <w:rPr>
          <w:rFonts w:asciiTheme="majorHAnsi" w:hAnsiTheme="majorHAnsi" w:cstheme="majorHAnsi"/>
        </w:rPr>
        <w:t xml:space="preserve"> Agreement is terminated in </w:t>
      </w:r>
      <w:r w:rsidR="007904E3">
        <w:rPr>
          <w:rFonts w:asciiTheme="majorHAnsi" w:hAnsiTheme="majorHAnsi" w:cstheme="majorHAnsi"/>
        </w:rPr>
        <w:t xml:space="preserve">accordance </w:t>
      </w:r>
      <w:r w:rsidRPr="00A46034">
        <w:rPr>
          <w:rFonts w:asciiTheme="majorHAnsi" w:hAnsiTheme="majorHAnsi" w:cstheme="majorHAnsi"/>
        </w:rPr>
        <w:t xml:space="preserve">with its terms; </w:t>
      </w:r>
      <w:r w:rsidR="003F4FD1">
        <w:rPr>
          <w:rFonts w:asciiTheme="majorHAnsi" w:hAnsiTheme="majorHAnsi" w:cstheme="majorHAnsi"/>
        </w:rPr>
        <w:t>or</w:t>
      </w:r>
    </w:p>
    <w:p w14:paraId="14B6ACFC" w14:textId="28276CE6" w:rsidR="006209F8" w:rsidRPr="00A46034" w:rsidRDefault="008B76E1">
      <w:pPr>
        <w:pStyle w:val="Level3Number"/>
        <w:rPr>
          <w:rFonts w:asciiTheme="majorHAnsi" w:hAnsiTheme="majorHAnsi" w:cstheme="majorHAnsi"/>
        </w:rPr>
      </w:pPr>
      <w:r w:rsidRPr="00A46034">
        <w:rPr>
          <w:rFonts w:asciiTheme="majorHAnsi" w:hAnsiTheme="majorHAnsi" w:cstheme="majorHAnsi"/>
        </w:rPr>
        <w:t>the termination or expiry of</w:t>
      </w:r>
      <w:r w:rsidR="00C13AEF">
        <w:rPr>
          <w:rFonts w:asciiTheme="majorHAnsi" w:hAnsiTheme="majorHAnsi" w:cstheme="majorHAnsi"/>
        </w:rPr>
        <w:t xml:space="preserve"> the Retail Mailmark Contract</w:t>
      </w:r>
      <w:r w:rsidR="00F34BCF">
        <w:rPr>
          <w:rFonts w:asciiTheme="majorHAnsi" w:hAnsiTheme="majorHAnsi" w:cstheme="majorHAnsi"/>
        </w:rPr>
        <w:t>,</w:t>
      </w:r>
      <w:r w:rsidR="00C13AEF">
        <w:rPr>
          <w:rFonts w:asciiTheme="majorHAnsi" w:hAnsiTheme="majorHAnsi" w:cstheme="majorHAnsi"/>
        </w:rPr>
        <w:t xml:space="preserve"> or </w:t>
      </w:r>
      <w:r w:rsidR="0022200C">
        <w:rPr>
          <w:rFonts w:asciiTheme="majorHAnsi" w:hAnsiTheme="majorHAnsi" w:cstheme="majorHAnsi"/>
        </w:rPr>
        <w:t>Schedule 20</w:t>
      </w:r>
      <w:r w:rsidR="006850EE">
        <w:rPr>
          <w:rFonts w:asciiTheme="majorHAnsi" w:hAnsiTheme="majorHAnsi" w:cstheme="majorHAnsi"/>
        </w:rPr>
        <w:t xml:space="preserve"> (Royal Mail Mailmark)</w:t>
      </w:r>
      <w:r w:rsidR="0022200C">
        <w:rPr>
          <w:rFonts w:asciiTheme="majorHAnsi" w:hAnsiTheme="majorHAnsi" w:cstheme="majorHAnsi"/>
        </w:rPr>
        <w:t xml:space="preserve"> of the </w:t>
      </w:r>
      <w:r w:rsidR="00C13AEF">
        <w:rPr>
          <w:rFonts w:asciiTheme="majorHAnsi" w:hAnsiTheme="majorHAnsi" w:cstheme="majorHAnsi"/>
        </w:rPr>
        <w:t>Access Contract</w:t>
      </w:r>
      <w:r w:rsidR="00E46A40">
        <w:rPr>
          <w:rFonts w:asciiTheme="majorHAnsi" w:hAnsiTheme="majorHAnsi" w:cstheme="majorHAnsi"/>
        </w:rPr>
        <w:t>,</w:t>
      </w:r>
      <w:r w:rsidR="00C13AEF">
        <w:rPr>
          <w:rFonts w:asciiTheme="majorHAnsi" w:hAnsiTheme="majorHAnsi" w:cstheme="majorHAnsi"/>
        </w:rPr>
        <w:t xml:space="preserve"> (</w:t>
      </w:r>
      <w:r w:rsidR="00F34BCF">
        <w:rPr>
          <w:rFonts w:asciiTheme="majorHAnsi" w:hAnsiTheme="majorHAnsi" w:cstheme="majorHAnsi"/>
        </w:rPr>
        <w:t>a</w:t>
      </w:r>
      <w:r w:rsidR="00C13AEF">
        <w:rPr>
          <w:rFonts w:asciiTheme="majorHAnsi" w:hAnsiTheme="majorHAnsi" w:cstheme="majorHAnsi"/>
        </w:rPr>
        <w:t>s applicable) between you and us</w:t>
      </w:r>
      <w:r w:rsidRPr="00A46034">
        <w:rPr>
          <w:rFonts w:asciiTheme="majorHAnsi" w:hAnsiTheme="majorHAnsi" w:cstheme="majorHAnsi"/>
        </w:rPr>
        <w:t xml:space="preserve"> </w:t>
      </w:r>
      <w:r w:rsidR="002B3928" w:rsidRPr="00A46034">
        <w:rPr>
          <w:rFonts w:asciiTheme="majorHAnsi" w:hAnsiTheme="majorHAnsi" w:cstheme="majorHAnsi"/>
        </w:rPr>
        <w:t xml:space="preserve">that </w:t>
      </w:r>
      <w:r w:rsidR="00687100" w:rsidRPr="00A46034">
        <w:rPr>
          <w:rFonts w:asciiTheme="majorHAnsi" w:hAnsiTheme="majorHAnsi" w:cstheme="majorHAnsi"/>
        </w:rPr>
        <w:t>contract</w:t>
      </w:r>
      <w:r w:rsidR="00687100">
        <w:rPr>
          <w:rFonts w:asciiTheme="majorHAnsi" w:hAnsiTheme="majorHAnsi" w:cstheme="majorHAnsi"/>
        </w:rPr>
        <w:t xml:space="preserve"> </w:t>
      </w:r>
      <w:r w:rsidRPr="00A46034">
        <w:rPr>
          <w:rFonts w:asciiTheme="majorHAnsi" w:hAnsiTheme="majorHAnsi" w:cstheme="majorHAnsi"/>
        </w:rPr>
        <w:t>(howsoever occurring).</w:t>
      </w:r>
    </w:p>
    <w:p w14:paraId="3F16EB28" w14:textId="5ABE5D11" w:rsidR="006209F8" w:rsidRPr="00A46034" w:rsidRDefault="004C331F" w:rsidP="006209F8">
      <w:pPr>
        <w:pStyle w:val="Level1Heading"/>
        <w:rPr>
          <w:rFonts w:asciiTheme="majorHAnsi" w:hAnsiTheme="majorHAnsi" w:cstheme="majorHAnsi"/>
        </w:rPr>
      </w:pPr>
      <w:r>
        <w:rPr>
          <w:rFonts w:asciiTheme="majorHAnsi" w:hAnsiTheme="majorHAnsi" w:cstheme="majorHAnsi"/>
        </w:rPr>
        <w:t>Mailmark Direct Data</w:t>
      </w:r>
      <w:r w:rsidR="00675F2B">
        <w:rPr>
          <w:rFonts w:asciiTheme="majorHAnsi" w:hAnsiTheme="majorHAnsi" w:cstheme="majorHAnsi"/>
        </w:rPr>
        <w:t xml:space="preserve"> </w:t>
      </w:r>
      <w:r w:rsidR="006209F8" w:rsidRPr="00A46034">
        <w:rPr>
          <w:rFonts w:asciiTheme="majorHAnsi" w:hAnsiTheme="majorHAnsi" w:cstheme="majorHAnsi"/>
        </w:rPr>
        <w:t xml:space="preserve"> </w:t>
      </w:r>
    </w:p>
    <w:p w14:paraId="1B1FA8AA" w14:textId="5FD72B57" w:rsidR="002B3928" w:rsidRPr="00051FEA" w:rsidRDefault="00564E23" w:rsidP="004D5C8C">
      <w:pPr>
        <w:pStyle w:val="Level2Number"/>
        <w:rPr>
          <w:rFonts w:asciiTheme="majorHAnsi" w:hAnsiTheme="majorHAnsi" w:cstheme="majorHAnsi"/>
        </w:rPr>
      </w:pPr>
      <w:r w:rsidRPr="00051FEA">
        <w:rPr>
          <w:rFonts w:asciiTheme="majorHAnsi" w:hAnsiTheme="majorHAnsi" w:cstheme="majorHAnsi"/>
        </w:rPr>
        <w:t xml:space="preserve">Subject to </w:t>
      </w:r>
      <w:r w:rsidR="00687100" w:rsidRPr="00051FEA">
        <w:rPr>
          <w:rFonts w:asciiTheme="majorHAnsi" w:hAnsiTheme="majorHAnsi" w:cstheme="majorHAnsi"/>
        </w:rPr>
        <w:t xml:space="preserve">clause </w:t>
      </w:r>
      <w:r w:rsidR="00687100" w:rsidRPr="00051FEA">
        <w:rPr>
          <w:rFonts w:asciiTheme="majorHAnsi" w:hAnsiTheme="majorHAnsi" w:cstheme="majorHAnsi"/>
        </w:rPr>
        <w:fldChar w:fldCharType="begin"/>
      </w:r>
      <w:r w:rsidR="00687100" w:rsidRPr="008D271A">
        <w:rPr>
          <w:rFonts w:asciiTheme="majorHAnsi" w:hAnsiTheme="majorHAnsi" w:cstheme="majorHAnsi"/>
        </w:rPr>
        <w:instrText xml:space="preserve"> REF _Ref54354302 \r \h </w:instrText>
      </w:r>
      <w:r w:rsidR="00687100" w:rsidRPr="00051FEA">
        <w:rPr>
          <w:rFonts w:asciiTheme="majorHAnsi" w:hAnsiTheme="majorHAnsi" w:cstheme="majorHAnsi"/>
        </w:rPr>
      </w:r>
      <w:r w:rsidR="00687100" w:rsidRPr="00051FEA">
        <w:rPr>
          <w:rFonts w:asciiTheme="majorHAnsi" w:hAnsiTheme="majorHAnsi" w:cstheme="majorHAnsi"/>
        </w:rPr>
        <w:fldChar w:fldCharType="separate"/>
      </w:r>
      <w:r w:rsidR="00687100" w:rsidRPr="00051FEA">
        <w:rPr>
          <w:rFonts w:asciiTheme="majorHAnsi" w:hAnsiTheme="majorHAnsi" w:cstheme="majorHAnsi"/>
        </w:rPr>
        <w:t>4</w:t>
      </w:r>
      <w:r w:rsidR="00687100" w:rsidRPr="00051FEA">
        <w:rPr>
          <w:rFonts w:asciiTheme="majorHAnsi" w:hAnsiTheme="majorHAnsi" w:cstheme="majorHAnsi"/>
        </w:rPr>
        <w:fldChar w:fldCharType="end"/>
      </w:r>
      <w:r w:rsidR="00872FE4" w:rsidRPr="00051FEA">
        <w:rPr>
          <w:rFonts w:asciiTheme="majorHAnsi" w:hAnsiTheme="majorHAnsi" w:cstheme="majorHAnsi"/>
        </w:rPr>
        <w:t>, only Participants in a Supply Chain shall be able to enter into, and benefit from the terms of</w:t>
      </w:r>
      <w:r w:rsidR="00872FE4" w:rsidRPr="00737718">
        <w:rPr>
          <w:rFonts w:asciiTheme="majorHAnsi" w:hAnsiTheme="majorHAnsi" w:cstheme="majorHAnsi"/>
        </w:rPr>
        <w:t xml:space="preserve"> this Agreement.  </w:t>
      </w:r>
    </w:p>
    <w:p w14:paraId="46D0CF23" w14:textId="3E295E81" w:rsidR="002B3928" w:rsidRPr="00A46034" w:rsidRDefault="00775FFF">
      <w:pPr>
        <w:pStyle w:val="Level2Number"/>
        <w:rPr>
          <w:rFonts w:asciiTheme="majorHAnsi" w:hAnsiTheme="majorHAnsi" w:cstheme="majorHAnsi"/>
        </w:rPr>
      </w:pPr>
      <w:r>
        <w:rPr>
          <w:rFonts w:asciiTheme="majorHAnsi" w:hAnsiTheme="majorHAnsi" w:cstheme="majorHAnsi"/>
        </w:rPr>
        <w:t>Y</w:t>
      </w:r>
      <w:r w:rsidR="002B3928" w:rsidRPr="00A46034">
        <w:rPr>
          <w:rFonts w:asciiTheme="majorHAnsi" w:hAnsiTheme="majorHAnsi" w:cstheme="majorHAnsi"/>
        </w:rPr>
        <w:t xml:space="preserve">ou give us your consent to use the </w:t>
      </w:r>
      <w:r w:rsidR="004C331F">
        <w:rPr>
          <w:rFonts w:asciiTheme="majorHAnsi" w:hAnsiTheme="majorHAnsi" w:cstheme="majorHAnsi"/>
        </w:rPr>
        <w:t>Mailmark Direct Data</w:t>
      </w:r>
      <w:r w:rsidR="00675F2B">
        <w:rPr>
          <w:rFonts w:asciiTheme="majorHAnsi" w:hAnsiTheme="majorHAnsi" w:cstheme="majorHAnsi"/>
        </w:rPr>
        <w:t xml:space="preserve"> </w:t>
      </w:r>
      <w:r w:rsidR="002B3928" w:rsidRPr="00A46034">
        <w:rPr>
          <w:rFonts w:asciiTheme="majorHAnsi" w:hAnsiTheme="majorHAnsi" w:cstheme="majorHAnsi"/>
        </w:rPr>
        <w:t>on the terms of this Agreement.</w:t>
      </w:r>
    </w:p>
    <w:p w14:paraId="04C4A860" w14:textId="00B8A8D1" w:rsidR="003C6C3A" w:rsidRDefault="00C22D23" w:rsidP="002B3928">
      <w:pPr>
        <w:pStyle w:val="Level2Number"/>
        <w:rPr>
          <w:rFonts w:asciiTheme="majorHAnsi" w:hAnsiTheme="majorHAnsi" w:cstheme="majorHAnsi"/>
        </w:rPr>
      </w:pPr>
      <w:r w:rsidRPr="00A46034">
        <w:rPr>
          <w:rFonts w:asciiTheme="majorHAnsi" w:hAnsiTheme="majorHAnsi" w:cstheme="majorHAnsi"/>
        </w:rPr>
        <w:lastRenderedPageBreak/>
        <w:t xml:space="preserve">Subject to </w:t>
      </w:r>
      <w:r w:rsidR="00F37C7C">
        <w:rPr>
          <w:rFonts w:asciiTheme="majorHAnsi" w:hAnsiTheme="majorHAnsi" w:cstheme="majorHAnsi"/>
        </w:rPr>
        <w:t>you complying with this Agreement and in particular provided you supply the information requested in the Mailmark Direct Data Technical Specification</w:t>
      </w:r>
      <w:r w:rsidRPr="00A46034">
        <w:rPr>
          <w:rFonts w:asciiTheme="majorHAnsi" w:hAnsiTheme="majorHAnsi" w:cstheme="majorHAnsi"/>
        </w:rPr>
        <w:t xml:space="preserve">, </w:t>
      </w:r>
      <w:r w:rsidR="00F37C7C">
        <w:rPr>
          <w:rFonts w:asciiTheme="majorHAnsi" w:hAnsiTheme="majorHAnsi" w:cstheme="majorHAnsi"/>
        </w:rPr>
        <w:t>w</w:t>
      </w:r>
      <w:r w:rsidR="00A951C3" w:rsidRPr="00A46034">
        <w:rPr>
          <w:rFonts w:asciiTheme="majorHAnsi" w:hAnsiTheme="majorHAnsi" w:cstheme="majorHAnsi"/>
        </w:rPr>
        <w:t>e will</w:t>
      </w:r>
      <w:r w:rsidR="00143F16">
        <w:rPr>
          <w:rFonts w:asciiTheme="majorHAnsi" w:hAnsiTheme="majorHAnsi" w:cstheme="majorHAnsi"/>
        </w:rPr>
        <w:t xml:space="preserve"> </w:t>
      </w:r>
      <w:r w:rsidR="00A951C3" w:rsidRPr="00A46034">
        <w:rPr>
          <w:rFonts w:asciiTheme="majorHAnsi" w:hAnsiTheme="majorHAnsi" w:cstheme="majorHAnsi"/>
        </w:rPr>
        <w:t xml:space="preserve">provide you the </w:t>
      </w:r>
      <w:r w:rsidR="004C331F">
        <w:rPr>
          <w:rFonts w:asciiTheme="majorHAnsi" w:hAnsiTheme="majorHAnsi" w:cstheme="majorHAnsi"/>
        </w:rPr>
        <w:t>Mailmark Direct Data</w:t>
      </w:r>
      <w:r w:rsidR="00A951C3" w:rsidRPr="00A46034">
        <w:rPr>
          <w:rFonts w:asciiTheme="majorHAnsi" w:hAnsiTheme="majorHAnsi" w:cstheme="majorHAnsi"/>
        </w:rPr>
        <w:t xml:space="preserve"> free of charge</w:t>
      </w:r>
      <w:r w:rsidR="00F767BE">
        <w:rPr>
          <w:rFonts w:asciiTheme="majorHAnsi" w:hAnsiTheme="majorHAnsi" w:cstheme="majorHAnsi"/>
        </w:rPr>
        <w:t>.</w:t>
      </w:r>
      <w:r w:rsidR="003C6C3A">
        <w:rPr>
          <w:rFonts w:asciiTheme="majorHAnsi" w:hAnsiTheme="majorHAnsi" w:cstheme="majorHAnsi"/>
        </w:rPr>
        <w:t xml:space="preserve"> </w:t>
      </w:r>
    </w:p>
    <w:p w14:paraId="2C10DD40" w14:textId="1F9F6992" w:rsidR="00FB1CAE" w:rsidRDefault="002B3928">
      <w:pPr>
        <w:pStyle w:val="Level2Number"/>
        <w:rPr>
          <w:rFonts w:asciiTheme="majorHAnsi" w:hAnsiTheme="majorHAnsi" w:cstheme="majorHAnsi"/>
        </w:rPr>
      </w:pPr>
      <w:r w:rsidRPr="00A46034">
        <w:rPr>
          <w:rFonts w:asciiTheme="majorHAnsi" w:hAnsiTheme="majorHAnsi" w:cstheme="majorHAnsi"/>
        </w:rPr>
        <w:t xml:space="preserve">Where we provide you with the </w:t>
      </w:r>
      <w:r w:rsidR="004C331F">
        <w:rPr>
          <w:rFonts w:asciiTheme="majorHAnsi" w:hAnsiTheme="majorHAnsi" w:cstheme="majorHAnsi"/>
        </w:rPr>
        <w:t>Mailmark Direct Data</w:t>
      </w:r>
      <w:r w:rsidRPr="00A46034">
        <w:rPr>
          <w:rFonts w:asciiTheme="majorHAnsi" w:hAnsiTheme="majorHAnsi" w:cstheme="majorHAnsi"/>
        </w:rPr>
        <w:t xml:space="preserve">, we will send you the </w:t>
      </w:r>
      <w:r w:rsidR="003C6C3A">
        <w:rPr>
          <w:rFonts w:asciiTheme="majorHAnsi" w:hAnsiTheme="majorHAnsi" w:cstheme="majorHAnsi"/>
        </w:rPr>
        <w:t>data</w:t>
      </w:r>
      <w:r w:rsidRPr="00A46034">
        <w:rPr>
          <w:rFonts w:asciiTheme="majorHAnsi" w:hAnsiTheme="majorHAnsi" w:cstheme="majorHAnsi"/>
        </w:rPr>
        <w:t xml:space="preserve"> </w:t>
      </w:r>
      <w:r w:rsidR="003C6C3A">
        <w:rPr>
          <w:rFonts w:asciiTheme="majorHAnsi" w:hAnsiTheme="majorHAnsi" w:cstheme="majorHAnsi"/>
        </w:rPr>
        <w:t>through</w:t>
      </w:r>
      <w:r w:rsidR="003C6C3A" w:rsidRPr="00A46034">
        <w:rPr>
          <w:rFonts w:asciiTheme="majorHAnsi" w:hAnsiTheme="majorHAnsi" w:cstheme="majorHAnsi"/>
        </w:rPr>
        <w:t xml:space="preserve"> </w:t>
      </w:r>
      <w:r w:rsidRPr="00A46034">
        <w:rPr>
          <w:rFonts w:asciiTheme="majorHAnsi" w:hAnsiTheme="majorHAnsi" w:cstheme="majorHAnsi"/>
        </w:rPr>
        <w:t>a secure file transfer.</w:t>
      </w:r>
    </w:p>
    <w:p w14:paraId="41A1D17E" w14:textId="0032B46D" w:rsidR="009C4581" w:rsidRPr="009C4581" w:rsidRDefault="009C4581" w:rsidP="00634DD2">
      <w:pPr>
        <w:pStyle w:val="Level2Number"/>
        <w:rPr>
          <w:rFonts w:asciiTheme="majorHAnsi" w:hAnsiTheme="majorHAnsi" w:cstheme="majorHAnsi"/>
        </w:rPr>
      </w:pPr>
      <w:r>
        <w:t>You acknowledge and accept that we may enter into similar Mailmark Direct Data arrangements with Participants of your Supply Chain on the same, or similar terms of this Agreement. You hereby consent</w:t>
      </w:r>
      <w:r>
        <w:rPr>
          <w:rStyle w:val="CommentReference"/>
        </w:rPr>
        <w:t/>
      </w:r>
      <w:r>
        <w:t xml:space="preserve"> to the disclosure of your Mailmark Direct Data to any Participant within your Supply Chain and to the maximum extent permitted by law we shall under no circumstances be liable to you for any losses that you may suffer </w:t>
      </w:r>
      <w:r w:rsidRPr="009C4581">
        <w:rPr>
          <w:rFonts w:asciiTheme="majorHAnsi" w:hAnsiTheme="majorHAnsi" w:cstheme="majorHAnsi"/>
        </w:rPr>
        <w:t>(whether under contract, tort or any other category of law) as a consequence of such disclosure</w:t>
      </w:r>
      <w:r>
        <w:t>.</w:t>
      </w:r>
    </w:p>
    <w:p w14:paraId="3B8A03C1" w14:textId="565A5133" w:rsidR="00816AC4" w:rsidRDefault="00960623" w:rsidP="006509E5">
      <w:pPr>
        <w:pStyle w:val="Level1Heading"/>
        <w:rPr>
          <w:rFonts w:asciiTheme="majorHAnsi" w:hAnsiTheme="majorHAnsi" w:cstheme="majorHAnsi"/>
        </w:rPr>
      </w:pPr>
      <w:bookmarkStart w:id="9" w:name="_Ref54354302"/>
      <w:bookmarkStart w:id="10" w:name="_Ref27578134"/>
      <w:r>
        <w:rPr>
          <w:rFonts w:asciiTheme="majorHAnsi" w:hAnsiTheme="majorHAnsi" w:cstheme="majorHAnsi"/>
        </w:rPr>
        <w:t xml:space="preserve">Release of Mailmark Direct Data </w:t>
      </w:r>
      <w:r w:rsidR="007D375D">
        <w:rPr>
          <w:rFonts w:asciiTheme="majorHAnsi" w:hAnsiTheme="majorHAnsi" w:cstheme="majorHAnsi"/>
        </w:rPr>
        <w:t xml:space="preserve">by us </w:t>
      </w:r>
      <w:r>
        <w:rPr>
          <w:rFonts w:asciiTheme="majorHAnsi" w:hAnsiTheme="majorHAnsi" w:cstheme="majorHAnsi"/>
        </w:rPr>
        <w:t xml:space="preserve">to </w:t>
      </w:r>
      <w:r w:rsidR="00111586">
        <w:rPr>
          <w:rFonts w:asciiTheme="majorHAnsi" w:hAnsiTheme="majorHAnsi" w:cstheme="majorHAnsi"/>
        </w:rPr>
        <w:t>third parties</w:t>
      </w:r>
      <w:bookmarkEnd w:id="9"/>
      <w:r>
        <w:rPr>
          <w:rFonts w:asciiTheme="majorHAnsi" w:hAnsiTheme="majorHAnsi" w:cstheme="majorHAnsi"/>
        </w:rPr>
        <w:t xml:space="preserve"> </w:t>
      </w:r>
    </w:p>
    <w:p w14:paraId="33BFC58B" w14:textId="7D51F9EC" w:rsidR="00564E23" w:rsidRDefault="00111586" w:rsidP="00816AC4">
      <w:pPr>
        <w:pStyle w:val="Level2Number"/>
      </w:pPr>
      <w:bookmarkStart w:id="11" w:name="_Ref65841551"/>
      <w:r>
        <w:t>You may make a request to us to</w:t>
      </w:r>
      <w:r w:rsidR="00F767BE">
        <w:t xml:space="preserve"> </w:t>
      </w:r>
      <w:bookmarkStart w:id="12" w:name="_Hlk65841230"/>
      <w:r w:rsidR="00F767BE">
        <w:t>release the Mailmark Direct Data to an entity who is an existing Data Processor</w:t>
      </w:r>
      <w:r w:rsidR="00446ED0">
        <w:t xml:space="preserve"> of </w:t>
      </w:r>
      <w:r w:rsidR="00B91529">
        <w:t xml:space="preserve">such requesting </w:t>
      </w:r>
      <w:r w:rsidR="00446ED0">
        <w:t>Mail Originator or Bill Payer</w:t>
      </w:r>
      <w:r w:rsidR="00B91529">
        <w:t xml:space="preserve"> (as applicable)</w:t>
      </w:r>
      <w:r w:rsidR="00865571">
        <w:t>, and who is not a Participant in the Supply Chain</w:t>
      </w:r>
      <w:r w:rsidR="00EC1FB9">
        <w:t xml:space="preserve"> (</w:t>
      </w:r>
      <w:r w:rsidR="00EC1FB9" w:rsidRPr="005B2D94">
        <w:rPr>
          <w:b/>
        </w:rPr>
        <w:t>Authorised Party</w:t>
      </w:r>
      <w:r w:rsidR="00EC1FB9">
        <w:t>)</w:t>
      </w:r>
      <w:r w:rsidR="00B91529">
        <w:t xml:space="preserve"> </w:t>
      </w:r>
      <w:bookmarkEnd w:id="12"/>
      <w:r>
        <w:t xml:space="preserve">by </w:t>
      </w:r>
      <w:r w:rsidR="007D375D">
        <w:t>submitting a request to us which can be found</w:t>
      </w:r>
      <w:r w:rsidR="005B2D94">
        <w:rPr>
          <w:b/>
        </w:rPr>
        <w:t xml:space="preserve"> </w:t>
      </w:r>
      <w:r w:rsidR="005B2D94">
        <w:t xml:space="preserve">at </w:t>
      </w:r>
      <w:hyperlink r:id="rId11" w:history="1">
        <w:r w:rsidR="005B2D94" w:rsidRPr="00170008">
          <w:rPr>
            <w:rStyle w:val="Hyperlink"/>
          </w:rPr>
          <w:t>www.royalmailwholesale.com/royal-mail-mailmark-direct-data</w:t>
        </w:r>
      </w:hyperlink>
      <w:r w:rsidR="00CA2D7F">
        <w:t xml:space="preserve"> (</w:t>
      </w:r>
      <w:r w:rsidR="00CA2D7F" w:rsidRPr="005B2D94">
        <w:rPr>
          <w:b/>
        </w:rPr>
        <w:t>Request</w:t>
      </w:r>
      <w:r w:rsidR="00CA2D7F">
        <w:t>)</w:t>
      </w:r>
      <w:r w:rsidR="006F1EDA">
        <w:t>.</w:t>
      </w:r>
      <w:r w:rsidR="00CA2D7F">
        <w:t xml:space="preserve">  </w:t>
      </w:r>
      <w:bookmarkEnd w:id="11"/>
    </w:p>
    <w:p w14:paraId="4E7D0F38" w14:textId="6A26B64E" w:rsidR="00B03C0C" w:rsidRDefault="00284B4D" w:rsidP="008842B8">
      <w:pPr>
        <w:pStyle w:val="Level2Number"/>
      </w:pPr>
      <w:bookmarkStart w:id="13" w:name="_Ref63331524"/>
      <w:bookmarkStart w:id="14" w:name="_Ref63331073"/>
      <w:r>
        <w:t xml:space="preserve">If we release the Mailmark Direct Data to any party who is not an Authorised Party </w:t>
      </w:r>
      <w:r w:rsidR="00CD6318">
        <w:t>(</w:t>
      </w:r>
      <w:r w:rsidR="00CD6318" w:rsidRPr="00CD6318">
        <w:rPr>
          <w:b/>
        </w:rPr>
        <w:t>Unauthorised Release</w:t>
      </w:r>
      <w:r w:rsidR="00CD6318">
        <w:t xml:space="preserve">) </w:t>
      </w:r>
      <w:r>
        <w:t xml:space="preserve">and as a consequence you receive complaints from </w:t>
      </w:r>
      <w:r w:rsidR="00FC4CD9">
        <w:t xml:space="preserve">your customers or individuals whose personal data forms part of such </w:t>
      </w:r>
      <w:r w:rsidR="00CD6318">
        <w:t>Unauthorised R</w:t>
      </w:r>
      <w:r w:rsidR="00FC4CD9">
        <w:t>elease</w:t>
      </w:r>
      <w:r w:rsidR="00CD6318">
        <w:t xml:space="preserve"> </w:t>
      </w:r>
      <w:r w:rsidR="00B03C0C">
        <w:t>(</w:t>
      </w:r>
      <w:r w:rsidR="00B03C0C" w:rsidRPr="00317A47">
        <w:rPr>
          <w:b/>
        </w:rPr>
        <w:t>Aggrieved Parties</w:t>
      </w:r>
      <w:r w:rsidR="00B03C0C">
        <w:t xml:space="preserve">), </w:t>
      </w:r>
      <w:r w:rsidR="00FC4CD9">
        <w:t>then</w:t>
      </w:r>
      <w:r w:rsidR="00B03C0C">
        <w:t>:</w:t>
      </w:r>
      <w:bookmarkEnd w:id="13"/>
      <w:r w:rsidR="00FC4CD9">
        <w:t xml:space="preserve"> </w:t>
      </w:r>
    </w:p>
    <w:p w14:paraId="10E01EDB" w14:textId="4F0362C2" w:rsidR="00B03C0C" w:rsidRDefault="00FC4CD9" w:rsidP="00B03C0C">
      <w:pPr>
        <w:pStyle w:val="Level3Number"/>
      </w:pPr>
      <w:r>
        <w:t xml:space="preserve">we shall compensate you for any management and internal resource costs which you may incur </w:t>
      </w:r>
      <w:r w:rsidR="00B03C0C">
        <w:t xml:space="preserve">as a consequence of </w:t>
      </w:r>
      <w:r>
        <w:t>responding to such complaints</w:t>
      </w:r>
      <w:r w:rsidR="00B03C0C">
        <w:t>;</w:t>
      </w:r>
      <w:r>
        <w:t xml:space="preserve"> and </w:t>
      </w:r>
    </w:p>
    <w:p w14:paraId="544ACBC0" w14:textId="061E93F4" w:rsidR="00B03C0C" w:rsidRDefault="00FC4CD9" w:rsidP="00B03C0C">
      <w:pPr>
        <w:pStyle w:val="Level3Number"/>
      </w:pPr>
      <w:r>
        <w:t xml:space="preserve">we shall provide all reasonable assistance to you in order to clarify with </w:t>
      </w:r>
      <w:r w:rsidR="00B03C0C">
        <w:t xml:space="preserve">the Aggrieved Parties </w:t>
      </w:r>
      <w:r>
        <w:t xml:space="preserve">that we are legally liable to them in respect of such a release. </w:t>
      </w:r>
      <w:bookmarkEnd w:id="14"/>
      <w:r w:rsidR="00CD6318">
        <w:t xml:space="preserve">  </w:t>
      </w:r>
    </w:p>
    <w:p w14:paraId="17A8A87E" w14:textId="2784E529" w:rsidR="00284B4D" w:rsidRDefault="00CD6318" w:rsidP="00A34356">
      <w:pPr>
        <w:pStyle w:val="Level3Number"/>
        <w:numPr>
          <w:ilvl w:val="0"/>
          <w:numId w:val="0"/>
        </w:numPr>
        <w:ind w:left="720"/>
      </w:pPr>
      <w:r>
        <w:t xml:space="preserve">To avoid doubt if you chose to make any financial payments to such </w:t>
      </w:r>
      <w:r w:rsidR="00B03C0C">
        <w:t>Aggrieved P</w:t>
      </w:r>
      <w:r>
        <w:t>arties in these circumstances then we shall not be liable to compensate you for such amounts.</w:t>
      </w:r>
    </w:p>
    <w:p w14:paraId="073C28A8" w14:textId="6BE49737" w:rsidR="00AE3E76" w:rsidRPr="00A46034" w:rsidRDefault="00AE3E76" w:rsidP="006509E5">
      <w:pPr>
        <w:pStyle w:val="Level1Heading"/>
        <w:rPr>
          <w:rFonts w:asciiTheme="majorHAnsi" w:hAnsiTheme="majorHAnsi" w:cstheme="majorHAnsi"/>
        </w:rPr>
      </w:pPr>
      <w:r w:rsidRPr="00A46034">
        <w:rPr>
          <w:rFonts w:asciiTheme="majorHAnsi" w:hAnsiTheme="majorHAnsi" w:cstheme="majorHAnsi"/>
        </w:rPr>
        <w:t>Licence</w:t>
      </w:r>
      <w:bookmarkEnd w:id="10"/>
    </w:p>
    <w:p w14:paraId="29F06AE8" w14:textId="626D9CF9" w:rsidR="00AE3E76" w:rsidRPr="00A46034" w:rsidRDefault="008D127C" w:rsidP="00AE3E76">
      <w:pPr>
        <w:pStyle w:val="Level2Number"/>
        <w:rPr>
          <w:rFonts w:asciiTheme="majorHAnsi" w:hAnsiTheme="majorHAnsi" w:cstheme="majorHAnsi"/>
        </w:rPr>
      </w:pPr>
      <w:bookmarkStart w:id="15" w:name="_Ref30601037"/>
      <w:r>
        <w:rPr>
          <w:rFonts w:asciiTheme="majorHAnsi" w:hAnsiTheme="majorHAnsi" w:cstheme="majorHAnsi"/>
        </w:rPr>
        <w:t xml:space="preserve">Subject to clause </w:t>
      </w:r>
      <w:r>
        <w:rPr>
          <w:rFonts w:asciiTheme="majorHAnsi" w:hAnsiTheme="majorHAnsi" w:cstheme="majorHAnsi"/>
        </w:rPr>
        <w:fldChar w:fldCharType="begin"/>
      </w:r>
      <w:r>
        <w:rPr>
          <w:rFonts w:asciiTheme="majorHAnsi" w:hAnsiTheme="majorHAnsi" w:cstheme="majorHAnsi"/>
        </w:rPr>
        <w:instrText xml:space="preserve"> REF _Ref57289755 \r \h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5.3</w:t>
      </w:r>
      <w:r>
        <w:rPr>
          <w:rFonts w:asciiTheme="majorHAnsi" w:hAnsiTheme="majorHAnsi" w:cstheme="majorHAnsi"/>
        </w:rPr>
        <w:fldChar w:fldCharType="end"/>
      </w:r>
      <w:r>
        <w:rPr>
          <w:rFonts w:asciiTheme="majorHAnsi" w:hAnsiTheme="majorHAnsi" w:cstheme="majorHAnsi"/>
        </w:rPr>
        <w:t>, w</w:t>
      </w:r>
      <w:r w:rsidR="00AE3E76" w:rsidRPr="00A46034">
        <w:rPr>
          <w:rFonts w:asciiTheme="majorHAnsi" w:hAnsiTheme="majorHAnsi" w:cstheme="majorHAnsi"/>
        </w:rPr>
        <w:t>e</w:t>
      </w:r>
      <w:r w:rsidR="003C6C3A">
        <w:rPr>
          <w:rFonts w:asciiTheme="majorHAnsi" w:hAnsiTheme="majorHAnsi" w:cstheme="majorHAnsi"/>
        </w:rPr>
        <w:t xml:space="preserve"> hereby</w:t>
      </w:r>
      <w:r w:rsidR="00AE3E76" w:rsidRPr="00A46034">
        <w:rPr>
          <w:rFonts w:asciiTheme="majorHAnsi" w:hAnsiTheme="majorHAnsi" w:cstheme="majorHAnsi"/>
        </w:rPr>
        <w:t xml:space="preserve"> grant you a non-exclusive, non-transferable, during the </w:t>
      </w:r>
      <w:r w:rsidR="003C6C3A">
        <w:rPr>
          <w:rFonts w:asciiTheme="majorHAnsi" w:hAnsiTheme="majorHAnsi" w:cstheme="majorHAnsi"/>
        </w:rPr>
        <w:t>term of this Agreement</w:t>
      </w:r>
      <w:r w:rsidR="008C3AE2">
        <w:rPr>
          <w:rFonts w:asciiTheme="majorHAnsi" w:hAnsiTheme="majorHAnsi" w:cstheme="majorHAnsi"/>
        </w:rPr>
        <w:t xml:space="preserve"> only</w:t>
      </w:r>
      <w:r w:rsidR="00AE3E76" w:rsidRPr="00A46034">
        <w:rPr>
          <w:rFonts w:asciiTheme="majorHAnsi" w:hAnsiTheme="majorHAnsi" w:cstheme="majorHAnsi"/>
        </w:rPr>
        <w:t xml:space="preserve">, subject to the </w:t>
      </w:r>
      <w:r w:rsidR="00361C6F" w:rsidRPr="00A46034">
        <w:rPr>
          <w:rFonts w:asciiTheme="majorHAnsi" w:hAnsiTheme="majorHAnsi" w:cstheme="majorHAnsi"/>
        </w:rPr>
        <w:t>r</w:t>
      </w:r>
      <w:r w:rsidR="00AE3E76" w:rsidRPr="00A46034">
        <w:rPr>
          <w:rFonts w:asciiTheme="majorHAnsi" w:hAnsiTheme="majorHAnsi" w:cstheme="majorHAnsi"/>
        </w:rPr>
        <w:t>estrictions</w:t>
      </w:r>
      <w:r w:rsidR="00361C6F" w:rsidRPr="00A46034">
        <w:rPr>
          <w:rFonts w:asciiTheme="majorHAnsi" w:hAnsiTheme="majorHAnsi" w:cstheme="majorHAnsi"/>
        </w:rPr>
        <w:t xml:space="preserve"> set out below in clause </w:t>
      </w:r>
      <w:r w:rsidR="00361C6F" w:rsidRPr="00A46034">
        <w:rPr>
          <w:rFonts w:asciiTheme="majorHAnsi" w:hAnsiTheme="majorHAnsi" w:cstheme="majorHAnsi"/>
        </w:rPr>
        <w:fldChar w:fldCharType="begin"/>
      </w:r>
      <w:r w:rsidR="00361C6F" w:rsidRPr="00A46034">
        <w:rPr>
          <w:rFonts w:asciiTheme="majorHAnsi" w:hAnsiTheme="majorHAnsi" w:cstheme="majorHAnsi"/>
        </w:rPr>
        <w:instrText xml:space="preserve"> REF _Ref27577754 \r \h </w:instrText>
      </w:r>
      <w:r w:rsidR="0023555E" w:rsidRPr="0023555E">
        <w:rPr>
          <w:rFonts w:asciiTheme="majorHAnsi" w:hAnsiTheme="majorHAnsi" w:cstheme="majorHAnsi"/>
        </w:rPr>
        <w:instrText xml:space="preserve"> \* MERGEFORMAT </w:instrText>
      </w:r>
      <w:r w:rsidR="00361C6F" w:rsidRPr="00A46034">
        <w:rPr>
          <w:rFonts w:asciiTheme="majorHAnsi" w:hAnsiTheme="majorHAnsi" w:cstheme="majorHAnsi"/>
        </w:rPr>
      </w:r>
      <w:r w:rsidR="00361C6F" w:rsidRPr="00A46034">
        <w:rPr>
          <w:rFonts w:asciiTheme="majorHAnsi" w:hAnsiTheme="majorHAnsi" w:cstheme="majorHAnsi"/>
        </w:rPr>
        <w:fldChar w:fldCharType="separate"/>
      </w:r>
      <w:r w:rsidR="005B5AF4">
        <w:rPr>
          <w:rFonts w:asciiTheme="majorHAnsi" w:hAnsiTheme="majorHAnsi" w:cstheme="majorHAnsi"/>
        </w:rPr>
        <w:t>8</w:t>
      </w:r>
      <w:r w:rsidR="003C6C3A">
        <w:rPr>
          <w:rFonts w:asciiTheme="majorHAnsi" w:hAnsiTheme="majorHAnsi" w:cstheme="majorHAnsi"/>
        </w:rPr>
        <w:t>.2</w:t>
      </w:r>
      <w:r w:rsidR="00361C6F" w:rsidRPr="00A46034">
        <w:rPr>
          <w:rFonts w:asciiTheme="majorHAnsi" w:hAnsiTheme="majorHAnsi" w:cstheme="majorHAnsi"/>
        </w:rPr>
        <w:fldChar w:fldCharType="end"/>
      </w:r>
      <w:r w:rsidR="00AE3E76" w:rsidRPr="00A46034">
        <w:rPr>
          <w:rFonts w:asciiTheme="majorHAnsi" w:hAnsiTheme="majorHAnsi" w:cstheme="majorHAnsi"/>
        </w:rPr>
        <w:t>, to</w:t>
      </w:r>
      <w:r w:rsidR="00A03586" w:rsidRPr="00A46034">
        <w:rPr>
          <w:rFonts w:asciiTheme="majorHAnsi" w:hAnsiTheme="majorHAnsi" w:cstheme="majorHAnsi"/>
        </w:rPr>
        <w:t xml:space="preserve"> do the following in relation to the </w:t>
      </w:r>
      <w:r w:rsidR="004C331F">
        <w:rPr>
          <w:rFonts w:asciiTheme="majorHAnsi" w:hAnsiTheme="majorHAnsi" w:cstheme="majorHAnsi"/>
        </w:rPr>
        <w:t>Mailmark Direct Data</w:t>
      </w:r>
      <w:r>
        <w:rPr>
          <w:rFonts w:asciiTheme="majorHAnsi" w:hAnsiTheme="majorHAnsi" w:cstheme="majorHAnsi"/>
        </w:rPr>
        <w:t xml:space="preserve"> (</w:t>
      </w:r>
      <w:r w:rsidRPr="00132B02">
        <w:rPr>
          <w:rFonts w:asciiTheme="majorHAnsi" w:hAnsiTheme="majorHAnsi" w:cstheme="majorHAnsi"/>
          <w:b/>
        </w:rPr>
        <w:t>Mailmark Direct Data Licence</w:t>
      </w:r>
      <w:r>
        <w:rPr>
          <w:rFonts w:asciiTheme="majorHAnsi" w:hAnsiTheme="majorHAnsi" w:cstheme="majorHAnsi"/>
        </w:rPr>
        <w:t>)</w:t>
      </w:r>
      <w:r w:rsidR="00AE3E76" w:rsidRPr="00A46034">
        <w:rPr>
          <w:rFonts w:asciiTheme="majorHAnsi" w:hAnsiTheme="majorHAnsi" w:cstheme="majorHAnsi"/>
        </w:rPr>
        <w:t>:</w:t>
      </w:r>
      <w:bookmarkEnd w:id="15"/>
    </w:p>
    <w:p w14:paraId="335AAEAF" w14:textId="4BBBEFAB" w:rsidR="001A379A" w:rsidRPr="001A379A" w:rsidRDefault="00AE3E76" w:rsidP="001A379A">
      <w:pPr>
        <w:pStyle w:val="Level3Number"/>
        <w:rPr>
          <w:rFonts w:asciiTheme="majorHAnsi" w:hAnsiTheme="majorHAnsi" w:cstheme="majorHAnsi"/>
        </w:rPr>
      </w:pPr>
      <w:r w:rsidRPr="00A46034">
        <w:rPr>
          <w:rFonts w:asciiTheme="majorHAnsi" w:hAnsiTheme="majorHAnsi" w:cstheme="majorHAnsi"/>
        </w:rPr>
        <w:t>access</w:t>
      </w:r>
      <w:r w:rsidR="00361C6F" w:rsidRPr="00A46034">
        <w:rPr>
          <w:rFonts w:asciiTheme="majorHAnsi" w:hAnsiTheme="majorHAnsi" w:cstheme="majorHAnsi"/>
        </w:rPr>
        <w:t>,</w:t>
      </w:r>
      <w:r w:rsidRPr="00A46034">
        <w:rPr>
          <w:rFonts w:asciiTheme="majorHAnsi" w:hAnsiTheme="majorHAnsi" w:cstheme="majorHAnsi"/>
        </w:rPr>
        <w:t xml:space="preserve"> view </w:t>
      </w:r>
      <w:r w:rsidR="00361C6F" w:rsidRPr="00A46034">
        <w:rPr>
          <w:rFonts w:asciiTheme="majorHAnsi" w:hAnsiTheme="majorHAnsi" w:cstheme="majorHAnsi"/>
        </w:rPr>
        <w:t xml:space="preserve">and use </w:t>
      </w:r>
      <w:r w:rsidRPr="00A46034">
        <w:rPr>
          <w:rFonts w:asciiTheme="majorHAnsi" w:hAnsiTheme="majorHAnsi" w:cstheme="majorHAnsi"/>
        </w:rPr>
        <w:t xml:space="preserve">the </w:t>
      </w:r>
      <w:r w:rsidR="004C331F">
        <w:rPr>
          <w:rFonts w:asciiTheme="majorHAnsi" w:hAnsiTheme="majorHAnsi" w:cstheme="majorHAnsi"/>
        </w:rPr>
        <w:t>Mailmark Direct Data</w:t>
      </w:r>
      <w:r w:rsidR="00A03586" w:rsidRPr="00A46034">
        <w:rPr>
          <w:rFonts w:asciiTheme="majorHAnsi" w:hAnsiTheme="majorHAnsi" w:cstheme="majorHAnsi"/>
        </w:rPr>
        <w:t xml:space="preserve"> </w:t>
      </w:r>
      <w:r w:rsidR="008C3AE2">
        <w:rPr>
          <w:rFonts w:asciiTheme="majorHAnsi" w:hAnsiTheme="majorHAnsi" w:cstheme="majorHAnsi"/>
        </w:rPr>
        <w:t>for the purpose of</w:t>
      </w:r>
      <w:r w:rsidR="00A03586" w:rsidRPr="00A46034">
        <w:rPr>
          <w:rFonts w:asciiTheme="majorHAnsi" w:hAnsiTheme="majorHAnsi" w:cstheme="majorHAnsi"/>
        </w:rPr>
        <w:t>:</w:t>
      </w:r>
    </w:p>
    <w:p w14:paraId="5A75515B" w14:textId="14F3A037" w:rsidR="00A03586" w:rsidRPr="00A46034" w:rsidRDefault="00A03586" w:rsidP="001A379A">
      <w:pPr>
        <w:pStyle w:val="Level4Number"/>
      </w:pPr>
      <w:r w:rsidRPr="00A46034">
        <w:t xml:space="preserve">processing the </w:t>
      </w:r>
      <w:r w:rsidR="004C331F">
        <w:t>Mailmark Direct Data</w:t>
      </w:r>
      <w:r w:rsidRPr="00A46034">
        <w:t xml:space="preserve"> in this format within your </w:t>
      </w:r>
      <w:r w:rsidR="00AF3AE8">
        <w:t xml:space="preserve">own business </w:t>
      </w:r>
      <w:r w:rsidRPr="00A46034">
        <w:t>systems;</w:t>
      </w:r>
    </w:p>
    <w:p w14:paraId="387298DC" w14:textId="09A4E8CC" w:rsidR="00A03586" w:rsidRDefault="00FE4C71" w:rsidP="001A379A">
      <w:pPr>
        <w:pStyle w:val="Level4Number"/>
        <w:rPr>
          <w:rFonts w:asciiTheme="majorHAnsi" w:hAnsiTheme="majorHAnsi" w:cstheme="majorHAnsi"/>
        </w:rPr>
      </w:pPr>
      <w:r>
        <w:rPr>
          <w:rFonts w:asciiTheme="majorHAnsi" w:hAnsiTheme="majorHAnsi" w:cstheme="majorHAnsi"/>
        </w:rPr>
        <w:t>using</w:t>
      </w:r>
      <w:r w:rsidRPr="00A46034">
        <w:rPr>
          <w:rFonts w:asciiTheme="majorHAnsi" w:hAnsiTheme="majorHAnsi" w:cstheme="majorHAnsi"/>
        </w:rPr>
        <w:t xml:space="preserve"> </w:t>
      </w:r>
      <w:r w:rsidR="00A03586" w:rsidRPr="00A46034">
        <w:rPr>
          <w:rFonts w:asciiTheme="majorHAnsi" w:hAnsiTheme="majorHAnsi" w:cstheme="majorHAnsi"/>
        </w:rPr>
        <w:t xml:space="preserve">the </w:t>
      </w:r>
      <w:r w:rsidR="00C01823">
        <w:rPr>
          <w:rFonts w:asciiTheme="majorHAnsi" w:hAnsiTheme="majorHAnsi" w:cstheme="majorHAnsi"/>
        </w:rPr>
        <w:t>Mailmark</w:t>
      </w:r>
      <w:r w:rsidR="00C01823" w:rsidRPr="00A46034">
        <w:rPr>
          <w:rFonts w:asciiTheme="majorHAnsi" w:hAnsiTheme="majorHAnsi" w:cstheme="majorHAnsi"/>
        </w:rPr>
        <w:t xml:space="preserve"> </w:t>
      </w:r>
      <w:r w:rsidR="00B37797">
        <w:rPr>
          <w:rFonts w:asciiTheme="majorHAnsi" w:hAnsiTheme="majorHAnsi" w:cstheme="majorHAnsi"/>
        </w:rPr>
        <w:t xml:space="preserve">Direct </w:t>
      </w:r>
      <w:r w:rsidR="00A03586" w:rsidRPr="00A46034">
        <w:rPr>
          <w:rFonts w:asciiTheme="majorHAnsi" w:hAnsiTheme="majorHAnsi" w:cstheme="majorHAnsi"/>
        </w:rPr>
        <w:t xml:space="preserve">Data </w:t>
      </w:r>
      <w:r>
        <w:rPr>
          <w:rFonts w:asciiTheme="majorHAnsi" w:hAnsiTheme="majorHAnsi" w:cstheme="majorHAnsi"/>
        </w:rPr>
        <w:t xml:space="preserve">in conjunction </w:t>
      </w:r>
      <w:r w:rsidR="00A03586" w:rsidRPr="00A46034">
        <w:rPr>
          <w:rFonts w:asciiTheme="majorHAnsi" w:hAnsiTheme="majorHAnsi" w:cstheme="majorHAnsi"/>
        </w:rPr>
        <w:t>with other data you hold to add value to your business and customer processes</w:t>
      </w:r>
      <w:r w:rsidR="00B46643">
        <w:rPr>
          <w:rFonts w:asciiTheme="majorHAnsi" w:hAnsiTheme="majorHAnsi" w:cstheme="majorHAnsi"/>
        </w:rPr>
        <w:t>;</w:t>
      </w:r>
      <w:r w:rsidR="00A03586" w:rsidRPr="00A46034">
        <w:rPr>
          <w:rFonts w:asciiTheme="majorHAnsi" w:hAnsiTheme="majorHAnsi" w:cstheme="majorHAnsi"/>
        </w:rPr>
        <w:t xml:space="preserve"> </w:t>
      </w:r>
    </w:p>
    <w:p w14:paraId="41B57E44" w14:textId="34191ADD" w:rsidR="00711258" w:rsidRDefault="001A379A" w:rsidP="001A379A">
      <w:pPr>
        <w:pStyle w:val="Level4Number"/>
        <w:rPr>
          <w:rFonts w:asciiTheme="majorHAnsi" w:hAnsiTheme="majorHAnsi" w:cstheme="majorHAnsi"/>
        </w:rPr>
      </w:pPr>
      <w:r>
        <w:rPr>
          <w:rFonts w:asciiTheme="majorHAnsi" w:hAnsiTheme="majorHAnsi" w:cstheme="majorHAnsi"/>
        </w:rPr>
        <w:t>m</w:t>
      </w:r>
      <w:r w:rsidR="00711258">
        <w:rPr>
          <w:rFonts w:asciiTheme="majorHAnsi" w:hAnsiTheme="majorHAnsi" w:cstheme="majorHAnsi"/>
        </w:rPr>
        <w:t xml:space="preserve">anaging your commercial relationship with us including </w:t>
      </w:r>
      <w:r w:rsidR="00604EAD">
        <w:rPr>
          <w:rFonts w:asciiTheme="majorHAnsi" w:hAnsiTheme="majorHAnsi" w:cstheme="majorHAnsi"/>
        </w:rPr>
        <w:t>the creation of invoices and the assessment and resolution of Mailmark adjustments</w:t>
      </w:r>
      <w:r w:rsidR="00B46643">
        <w:rPr>
          <w:rFonts w:asciiTheme="majorHAnsi" w:hAnsiTheme="majorHAnsi" w:cstheme="majorHAnsi"/>
        </w:rPr>
        <w:t>;</w:t>
      </w:r>
    </w:p>
    <w:p w14:paraId="0C89D173" w14:textId="6BC37B2E" w:rsidR="00AE3E76" w:rsidRPr="00A46034" w:rsidRDefault="00AE3E76" w:rsidP="00B46643">
      <w:pPr>
        <w:pStyle w:val="Level4Number"/>
        <w:rPr>
          <w:rFonts w:asciiTheme="majorHAnsi" w:hAnsiTheme="majorHAnsi" w:cstheme="majorHAnsi"/>
        </w:rPr>
      </w:pPr>
      <w:r w:rsidRPr="00A46034">
        <w:rPr>
          <w:rFonts w:asciiTheme="majorHAnsi" w:hAnsiTheme="majorHAnsi" w:cstheme="majorHAnsi"/>
        </w:rPr>
        <w:t>stor</w:t>
      </w:r>
      <w:r w:rsidR="00782FBD">
        <w:rPr>
          <w:rFonts w:asciiTheme="majorHAnsi" w:hAnsiTheme="majorHAnsi" w:cstheme="majorHAnsi"/>
        </w:rPr>
        <w:t>ing</w:t>
      </w:r>
      <w:r w:rsidRPr="00A46034">
        <w:rPr>
          <w:rFonts w:asciiTheme="majorHAnsi" w:hAnsiTheme="majorHAnsi" w:cstheme="majorHAnsi"/>
        </w:rPr>
        <w:t xml:space="preserve"> the </w:t>
      </w:r>
      <w:r w:rsidR="004C331F">
        <w:rPr>
          <w:rFonts w:asciiTheme="majorHAnsi" w:hAnsiTheme="majorHAnsi" w:cstheme="majorHAnsi"/>
        </w:rPr>
        <w:t>Mailmark Direct Data</w:t>
      </w:r>
      <w:r w:rsidRPr="00A46034">
        <w:rPr>
          <w:rFonts w:asciiTheme="majorHAnsi" w:hAnsiTheme="majorHAnsi" w:cstheme="majorHAnsi"/>
        </w:rPr>
        <w:t xml:space="preserve"> on your systems;</w:t>
      </w:r>
    </w:p>
    <w:p w14:paraId="651467B0" w14:textId="455977D1" w:rsidR="00505E27" w:rsidRPr="00A46034" w:rsidRDefault="00AE3E76" w:rsidP="00B46643">
      <w:pPr>
        <w:pStyle w:val="Level4Number"/>
        <w:rPr>
          <w:rFonts w:asciiTheme="majorHAnsi" w:hAnsiTheme="majorHAnsi" w:cstheme="majorHAnsi"/>
        </w:rPr>
      </w:pPr>
      <w:r w:rsidRPr="00A46034">
        <w:rPr>
          <w:rFonts w:asciiTheme="majorHAnsi" w:hAnsiTheme="majorHAnsi" w:cstheme="majorHAnsi"/>
        </w:rPr>
        <w:lastRenderedPageBreak/>
        <w:t>distribut</w:t>
      </w:r>
      <w:r w:rsidR="00782FBD">
        <w:rPr>
          <w:rFonts w:asciiTheme="majorHAnsi" w:hAnsiTheme="majorHAnsi" w:cstheme="majorHAnsi"/>
        </w:rPr>
        <w:t>ing</w:t>
      </w:r>
      <w:r w:rsidRPr="00A46034">
        <w:rPr>
          <w:rFonts w:asciiTheme="majorHAnsi" w:hAnsiTheme="majorHAnsi" w:cstheme="majorHAnsi"/>
        </w:rPr>
        <w:t xml:space="preserve"> the </w:t>
      </w:r>
      <w:r w:rsidR="004C331F">
        <w:rPr>
          <w:rFonts w:asciiTheme="majorHAnsi" w:hAnsiTheme="majorHAnsi" w:cstheme="majorHAnsi"/>
        </w:rPr>
        <w:t>Mailmark Direct Data</w:t>
      </w:r>
      <w:r w:rsidRPr="00A46034">
        <w:rPr>
          <w:rFonts w:asciiTheme="majorHAnsi" w:hAnsiTheme="majorHAnsi" w:cstheme="majorHAnsi"/>
        </w:rPr>
        <w:t xml:space="preserve"> </w:t>
      </w:r>
      <w:r w:rsidR="006509E5" w:rsidRPr="00A46034">
        <w:rPr>
          <w:rFonts w:asciiTheme="majorHAnsi" w:hAnsiTheme="majorHAnsi" w:cstheme="majorHAnsi"/>
        </w:rPr>
        <w:t xml:space="preserve">internally to your </w:t>
      </w:r>
      <w:r w:rsidRPr="00A46034">
        <w:rPr>
          <w:rFonts w:asciiTheme="majorHAnsi" w:hAnsiTheme="majorHAnsi" w:cstheme="majorHAnsi"/>
        </w:rPr>
        <w:t>Customer Users</w:t>
      </w:r>
      <w:r w:rsidR="00505E27" w:rsidRPr="00A46034">
        <w:rPr>
          <w:rFonts w:asciiTheme="majorHAnsi" w:hAnsiTheme="majorHAnsi" w:cstheme="majorHAnsi"/>
        </w:rPr>
        <w:t xml:space="preserve"> and to other Participants in the Supply Chain;</w:t>
      </w:r>
    </w:p>
    <w:p w14:paraId="1E34DCA1" w14:textId="401E6FEA" w:rsidR="00AE3E76" w:rsidRPr="00A46034" w:rsidRDefault="00782FBD" w:rsidP="00B46643">
      <w:pPr>
        <w:pStyle w:val="Level4Number"/>
        <w:rPr>
          <w:rFonts w:asciiTheme="majorHAnsi" w:hAnsiTheme="majorHAnsi" w:cstheme="majorHAnsi"/>
        </w:rPr>
      </w:pPr>
      <w:r>
        <w:rPr>
          <w:rFonts w:asciiTheme="majorHAnsi" w:hAnsiTheme="majorHAnsi" w:cstheme="majorHAnsi"/>
        </w:rPr>
        <w:t xml:space="preserve">using </w:t>
      </w:r>
      <w:r w:rsidR="00505E27" w:rsidRPr="00A46034">
        <w:rPr>
          <w:rFonts w:asciiTheme="majorHAnsi" w:hAnsiTheme="majorHAnsi" w:cstheme="majorHAnsi"/>
        </w:rPr>
        <w:t xml:space="preserve">the </w:t>
      </w:r>
      <w:r w:rsidR="004C331F">
        <w:rPr>
          <w:rFonts w:asciiTheme="majorHAnsi" w:hAnsiTheme="majorHAnsi" w:cstheme="majorHAnsi"/>
        </w:rPr>
        <w:t>Mailmark Direct Data</w:t>
      </w:r>
      <w:r w:rsidR="00505E27" w:rsidRPr="00A46034">
        <w:rPr>
          <w:rFonts w:asciiTheme="majorHAnsi" w:hAnsiTheme="majorHAnsi" w:cstheme="majorHAnsi"/>
        </w:rPr>
        <w:t xml:space="preserve"> to</w:t>
      </w:r>
      <w:r w:rsidR="00FE4C71">
        <w:rPr>
          <w:rFonts w:asciiTheme="majorHAnsi" w:hAnsiTheme="majorHAnsi" w:cstheme="majorHAnsi"/>
        </w:rPr>
        <w:t xml:space="preserve"> facilitate the</w:t>
      </w:r>
      <w:r w:rsidR="00505E27" w:rsidRPr="00A46034">
        <w:rPr>
          <w:rFonts w:asciiTheme="majorHAnsi" w:hAnsiTheme="majorHAnsi" w:cstheme="majorHAnsi"/>
        </w:rPr>
        <w:t xml:space="preserve"> develop</w:t>
      </w:r>
      <w:r w:rsidR="00FE4C71">
        <w:rPr>
          <w:rFonts w:asciiTheme="majorHAnsi" w:hAnsiTheme="majorHAnsi" w:cstheme="majorHAnsi"/>
        </w:rPr>
        <w:t>ment of</w:t>
      </w:r>
      <w:r w:rsidR="00505E27" w:rsidRPr="00A46034">
        <w:rPr>
          <w:rFonts w:asciiTheme="majorHAnsi" w:hAnsiTheme="majorHAnsi" w:cstheme="majorHAnsi"/>
        </w:rPr>
        <w:t xml:space="preserve"> your products and services</w:t>
      </w:r>
      <w:r w:rsidR="00AE3E76" w:rsidRPr="00A46034">
        <w:rPr>
          <w:rFonts w:asciiTheme="majorHAnsi" w:hAnsiTheme="majorHAnsi" w:cstheme="majorHAnsi"/>
        </w:rPr>
        <w:t>.</w:t>
      </w:r>
      <w:bookmarkStart w:id="16" w:name="co_anchor_a395991_1"/>
      <w:bookmarkEnd w:id="16"/>
    </w:p>
    <w:p w14:paraId="5F58E208" w14:textId="394E2ADE" w:rsidR="006509E5" w:rsidRDefault="00AE3E76" w:rsidP="00A33A2A">
      <w:pPr>
        <w:pStyle w:val="Level2Number"/>
        <w:rPr>
          <w:rFonts w:asciiTheme="majorHAnsi" w:hAnsiTheme="majorHAnsi" w:cstheme="majorHAnsi"/>
        </w:rPr>
      </w:pPr>
      <w:r w:rsidRPr="00A46034">
        <w:rPr>
          <w:rFonts w:asciiTheme="majorHAnsi" w:hAnsiTheme="majorHAnsi" w:cstheme="majorHAnsi"/>
        </w:rPr>
        <w:t>Except as expressly provided in this Ag</w:t>
      </w:r>
      <w:r w:rsidR="006509E5" w:rsidRPr="00A46034">
        <w:rPr>
          <w:rFonts w:asciiTheme="majorHAnsi" w:hAnsiTheme="majorHAnsi" w:cstheme="majorHAnsi"/>
        </w:rPr>
        <w:t xml:space="preserve">reement, </w:t>
      </w:r>
      <w:r w:rsidR="00361C6F" w:rsidRPr="00A46034">
        <w:rPr>
          <w:rFonts w:asciiTheme="majorHAnsi" w:hAnsiTheme="majorHAnsi" w:cstheme="majorHAnsi"/>
        </w:rPr>
        <w:t>you must</w:t>
      </w:r>
      <w:r w:rsidR="006509E5" w:rsidRPr="00A46034">
        <w:rPr>
          <w:rFonts w:asciiTheme="majorHAnsi" w:hAnsiTheme="majorHAnsi" w:cstheme="majorHAnsi"/>
        </w:rPr>
        <w:t xml:space="preserve"> not</w:t>
      </w:r>
      <w:r w:rsidR="00031A32" w:rsidRPr="00A46034">
        <w:rPr>
          <w:rFonts w:asciiTheme="majorHAnsi" w:hAnsiTheme="majorHAnsi" w:cstheme="majorHAnsi"/>
        </w:rPr>
        <w:t xml:space="preserve"> </w:t>
      </w:r>
      <w:r w:rsidRPr="00A46034">
        <w:rPr>
          <w:rFonts w:asciiTheme="majorHAnsi" w:hAnsiTheme="majorHAnsi" w:cstheme="majorHAnsi"/>
        </w:rPr>
        <w:t xml:space="preserve">use the </w:t>
      </w:r>
      <w:r w:rsidR="004C331F">
        <w:rPr>
          <w:rFonts w:asciiTheme="majorHAnsi" w:hAnsiTheme="majorHAnsi" w:cstheme="majorHAnsi"/>
        </w:rPr>
        <w:t>Mailmark Direct Data</w:t>
      </w:r>
      <w:r w:rsidRPr="00A46034">
        <w:rPr>
          <w:rFonts w:asciiTheme="majorHAnsi" w:hAnsiTheme="majorHAnsi" w:cstheme="majorHAnsi"/>
        </w:rPr>
        <w:t xml:space="preserve"> (wholly or in part) </w:t>
      </w:r>
      <w:r w:rsidR="00A70027" w:rsidRPr="00A46034">
        <w:rPr>
          <w:rFonts w:asciiTheme="majorHAnsi" w:hAnsiTheme="majorHAnsi" w:cstheme="majorHAnsi"/>
        </w:rPr>
        <w:t xml:space="preserve">for any purpose other than </w:t>
      </w:r>
      <w:r w:rsidR="00031A32" w:rsidRPr="00A46034">
        <w:rPr>
          <w:rFonts w:asciiTheme="majorHAnsi" w:hAnsiTheme="majorHAnsi" w:cstheme="majorHAnsi"/>
        </w:rPr>
        <w:t xml:space="preserve">the purposes set out in clause </w:t>
      </w:r>
      <w:r w:rsidR="00711258">
        <w:rPr>
          <w:rFonts w:asciiTheme="majorHAnsi" w:hAnsiTheme="majorHAnsi" w:cstheme="majorHAnsi"/>
        </w:rPr>
        <w:t>5.1 without our consent</w:t>
      </w:r>
      <w:r w:rsidRPr="00A46034">
        <w:rPr>
          <w:rFonts w:asciiTheme="majorHAnsi" w:hAnsiTheme="majorHAnsi" w:cstheme="majorHAnsi"/>
        </w:rPr>
        <w:t>.</w:t>
      </w:r>
    </w:p>
    <w:p w14:paraId="2DE8822C" w14:textId="56CD7429" w:rsidR="00E30374" w:rsidRDefault="00E30374" w:rsidP="00A33A2A">
      <w:pPr>
        <w:pStyle w:val="Level2Number"/>
        <w:rPr>
          <w:rFonts w:asciiTheme="majorHAnsi" w:hAnsiTheme="majorHAnsi" w:cstheme="majorHAnsi"/>
        </w:rPr>
      </w:pPr>
      <w:bookmarkStart w:id="17" w:name="_Ref57289755"/>
      <w:r>
        <w:rPr>
          <w:rFonts w:asciiTheme="majorHAnsi" w:hAnsiTheme="majorHAnsi" w:cstheme="majorHAnsi"/>
        </w:rPr>
        <w:t>We may revoke the Mailmark Direct Data Licence at any time with immediate effect if required to do so following any change in the law, for any regulatory reasons</w:t>
      </w:r>
      <w:r w:rsidR="00955A22">
        <w:rPr>
          <w:rFonts w:asciiTheme="majorHAnsi" w:hAnsiTheme="majorHAnsi" w:cstheme="majorHAnsi"/>
        </w:rPr>
        <w:t>, or on termination of this Agreement.</w:t>
      </w:r>
      <w:r>
        <w:rPr>
          <w:rFonts w:asciiTheme="majorHAnsi" w:hAnsiTheme="majorHAnsi" w:cstheme="majorHAnsi"/>
        </w:rPr>
        <w:t xml:space="preserve">. </w:t>
      </w:r>
    </w:p>
    <w:p w14:paraId="3C040B0E" w14:textId="77777777" w:rsidR="00F35C87" w:rsidRPr="00A46034" w:rsidRDefault="00F35C87" w:rsidP="00F35C87">
      <w:pPr>
        <w:pStyle w:val="Level1Heading"/>
        <w:rPr>
          <w:rFonts w:asciiTheme="majorHAnsi" w:hAnsiTheme="majorHAnsi" w:cstheme="majorHAnsi"/>
        </w:rPr>
      </w:pPr>
      <w:bookmarkStart w:id="18" w:name="_Ref55998674"/>
      <w:bookmarkEnd w:id="17"/>
      <w:r w:rsidRPr="00A46034">
        <w:rPr>
          <w:rFonts w:asciiTheme="majorHAnsi" w:hAnsiTheme="majorHAnsi" w:cstheme="majorHAnsi"/>
        </w:rPr>
        <w:t>Confidentiality</w:t>
      </w:r>
      <w:bookmarkEnd w:id="18"/>
    </w:p>
    <w:p w14:paraId="6FE43B59" w14:textId="229EE587" w:rsidR="00E51455" w:rsidRPr="00A46034" w:rsidRDefault="00E51455" w:rsidP="00E51455">
      <w:pPr>
        <w:pStyle w:val="Level2Number"/>
        <w:rPr>
          <w:rFonts w:asciiTheme="majorHAnsi" w:hAnsiTheme="majorHAnsi" w:cstheme="majorHAnsi"/>
        </w:rPr>
      </w:pPr>
      <w:r w:rsidRPr="00A46034">
        <w:rPr>
          <w:rFonts w:asciiTheme="majorHAnsi" w:hAnsiTheme="majorHAnsi" w:cstheme="majorHAnsi"/>
        </w:rPr>
        <w:t xml:space="preserve">If </w:t>
      </w:r>
      <w:r w:rsidR="00C22D23" w:rsidRPr="00A46034">
        <w:rPr>
          <w:rFonts w:asciiTheme="majorHAnsi" w:hAnsiTheme="majorHAnsi" w:cstheme="majorHAnsi"/>
        </w:rPr>
        <w:t xml:space="preserve">you </w:t>
      </w:r>
      <w:r w:rsidRPr="00A46034">
        <w:rPr>
          <w:rFonts w:asciiTheme="majorHAnsi" w:hAnsiTheme="majorHAnsi" w:cstheme="majorHAnsi"/>
        </w:rPr>
        <w:t xml:space="preserve">have </w:t>
      </w:r>
      <w:r w:rsidR="00031A32" w:rsidRPr="00A46034">
        <w:rPr>
          <w:rFonts w:asciiTheme="majorHAnsi" w:hAnsiTheme="majorHAnsi" w:cstheme="majorHAnsi"/>
        </w:rPr>
        <w:t>a</w:t>
      </w:r>
      <w:r w:rsidR="00AF3AE8">
        <w:rPr>
          <w:rFonts w:asciiTheme="majorHAnsi" w:hAnsiTheme="majorHAnsi" w:cstheme="majorHAnsi"/>
        </w:rPr>
        <w:t>n existing</w:t>
      </w:r>
      <w:r w:rsidR="00031A32" w:rsidRPr="00A46034">
        <w:rPr>
          <w:rFonts w:asciiTheme="majorHAnsi" w:hAnsiTheme="majorHAnsi" w:cstheme="majorHAnsi"/>
        </w:rPr>
        <w:t xml:space="preserve"> contract</w:t>
      </w:r>
      <w:r w:rsidRPr="00A46034">
        <w:rPr>
          <w:rFonts w:asciiTheme="majorHAnsi" w:hAnsiTheme="majorHAnsi" w:cstheme="majorHAnsi"/>
        </w:rPr>
        <w:t xml:space="preserve"> with us, you agree that the operation of this </w:t>
      </w:r>
      <w:r w:rsidR="00DB4536">
        <w:rPr>
          <w:rFonts w:asciiTheme="majorHAnsi" w:hAnsiTheme="majorHAnsi" w:cstheme="majorHAnsi"/>
        </w:rPr>
        <w:t>Agreement</w:t>
      </w:r>
      <w:r w:rsidR="00FB1CAE" w:rsidRPr="00A46034">
        <w:rPr>
          <w:rFonts w:asciiTheme="majorHAnsi" w:hAnsiTheme="majorHAnsi" w:cstheme="majorHAnsi"/>
        </w:rPr>
        <w:t>, whether with you or any other Participant</w:t>
      </w:r>
      <w:r w:rsidRPr="00A46034">
        <w:rPr>
          <w:rFonts w:asciiTheme="majorHAnsi" w:hAnsiTheme="majorHAnsi" w:cstheme="majorHAnsi"/>
        </w:rPr>
        <w:t xml:space="preserve"> does not constitute any breach of the confidentiality provisions in that </w:t>
      </w:r>
      <w:r w:rsidR="00031A32" w:rsidRPr="00A46034">
        <w:rPr>
          <w:rFonts w:asciiTheme="majorHAnsi" w:hAnsiTheme="majorHAnsi" w:cstheme="majorHAnsi"/>
        </w:rPr>
        <w:t>contract</w:t>
      </w:r>
      <w:r w:rsidRPr="00A46034">
        <w:rPr>
          <w:rFonts w:asciiTheme="majorHAnsi" w:hAnsiTheme="majorHAnsi" w:cstheme="majorHAnsi"/>
        </w:rPr>
        <w:t xml:space="preserve">. </w:t>
      </w:r>
    </w:p>
    <w:p w14:paraId="05E56274" w14:textId="4A2697A6" w:rsidR="00DA2329" w:rsidRPr="00A46034" w:rsidRDefault="00DA2329" w:rsidP="006500E9">
      <w:pPr>
        <w:pStyle w:val="Level2Number"/>
        <w:rPr>
          <w:rFonts w:asciiTheme="majorHAnsi" w:hAnsiTheme="majorHAnsi" w:cstheme="majorHAnsi"/>
        </w:rPr>
      </w:pPr>
      <w:bookmarkStart w:id="19" w:name="_Ref55998600"/>
      <w:r w:rsidRPr="00A46034">
        <w:rPr>
          <w:rFonts w:asciiTheme="majorHAnsi" w:hAnsiTheme="majorHAnsi" w:cstheme="majorHAnsi"/>
        </w:rPr>
        <w:t xml:space="preserve">You and we must treat the terms and conditions of this Agreement and any Confidential Information as confidential and must not disclose the Confidential Information to any third party, </w:t>
      </w:r>
      <w:r w:rsidR="0002315F" w:rsidRPr="00A46034">
        <w:rPr>
          <w:rFonts w:asciiTheme="majorHAnsi" w:hAnsiTheme="majorHAnsi" w:cstheme="majorHAnsi"/>
        </w:rPr>
        <w:t xml:space="preserve"> without the other p</w:t>
      </w:r>
      <w:r w:rsidRPr="00A46034">
        <w:rPr>
          <w:rFonts w:asciiTheme="majorHAnsi" w:hAnsiTheme="majorHAnsi" w:cstheme="majorHAnsi"/>
        </w:rPr>
        <w:t>arty's written consent. However</w:t>
      </w:r>
      <w:r w:rsidR="000D0473">
        <w:rPr>
          <w:rFonts w:asciiTheme="majorHAnsi" w:hAnsiTheme="majorHAnsi" w:cstheme="majorHAnsi"/>
        </w:rPr>
        <w:t>,</w:t>
      </w:r>
      <w:r w:rsidRPr="00A46034">
        <w:rPr>
          <w:rFonts w:asciiTheme="majorHAnsi" w:hAnsiTheme="majorHAnsi" w:cstheme="majorHAnsi"/>
        </w:rPr>
        <w:t xml:space="preserve"> this does not apply where:</w:t>
      </w:r>
      <w:bookmarkEnd w:id="19"/>
    </w:p>
    <w:p w14:paraId="007C3709" w14:textId="77777777" w:rsidR="000A157E" w:rsidRDefault="00DA2329" w:rsidP="001856A9">
      <w:pPr>
        <w:pStyle w:val="Level3Number"/>
        <w:rPr>
          <w:rFonts w:asciiTheme="majorHAnsi" w:hAnsiTheme="majorHAnsi" w:cstheme="majorHAnsi"/>
        </w:rPr>
      </w:pPr>
      <w:r w:rsidRPr="00A46034">
        <w:rPr>
          <w:rFonts w:asciiTheme="majorHAnsi" w:hAnsiTheme="majorHAnsi" w:cstheme="majorHAnsi"/>
        </w:rPr>
        <w:t xml:space="preserve">the disclosed information was known to the </w:t>
      </w:r>
      <w:r w:rsidR="0002315F" w:rsidRPr="00A46034">
        <w:rPr>
          <w:rFonts w:asciiTheme="majorHAnsi" w:hAnsiTheme="majorHAnsi" w:cstheme="majorHAnsi"/>
        </w:rPr>
        <w:t>p</w:t>
      </w:r>
      <w:r w:rsidRPr="00A46034">
        <w:rPr>
          <w:rFonts w:asciiTheme="majorHAnsi" w:hAnsiTheme="majorHAnsi" w:cstheme="majorHAnsi"/>
        </w:rPr>
        <w:t>arty receiving the information before the information wa</w:t>
      </w:r>
      <w:r w:rsidR="0002315F" w:rsidRPr="00A46034">
        <w:rPr>
          <w:rFonts w:asciiTheme="majorHAnsi" w:hAnsiTheme="majorHAnsi" w:cstheme="majorHAnsi"/>
        </w:rPr>
        <w:t>s disclosed to it by the other p</w:t>
      </w:r>
      <w:r w:rsidRPr="00A46034">
        <w:rPr>
          <w:rFonts w:asciiTheme="majorHAnsi" w:hAnsiTheme="majorHAnsi" w:cstheme="majorHAnsi"/>
        </w:rPr>
        <w:t xml:space="preserve">arty; </w:t>
      </w:r>
    </w:p>
    <w:p w14:paraId="1FC02F92" w14:textId="759DBB5C" w:rsidR="00DA2329" w:rsidRPr="00A46034" w:rsidRDefault="000A157E" w:rsidP="001856A9">
      <w:pPr>
        <w:pStyle w:val="Level3Number"/>
        <w:rPr>
          <w:rFonts w:asciiTheme="majorHAnsi" w:hAnsiTheme="majorHAnsi" w:cstheme="majorHAnsi"/>
        </w:rPr>
      </w:pPr>
      <w:r>
        <w:rPr>
          <w:rFonts w:asciiTheme="majorHAnsi" w:hAnsiTheme="majorHAnsi" w:cstheme="majorHAnsi"/>
        </w:rPr>
        <w:t xml:space="preserve">we are disclosing the Confidential Information to an Authorised Party; </w:t>
      </w:r>
    </w:p>
    <w:p w14:paraId="43400A39" w14:textId="3F29BAB9" w:rsidR="00DA2329" w:rsidRDefault="00DA2329" w:rsidP="001856A9">
      <w:pPr>
        <w:pStyle w:val="Level3Number"/>
        <w:rPr>
          <w:rFonts w:asciiTheme="majorHAnsi" w:hAnsiTheme="majorHAnsi" w:cstheme="majorHAnsi"/>
        </w:rPr>
      </w:pPr>
      <w:r w:rsidRPr="00A46034">
        <w:rPr>
          <w:rFonts w:asciiTheme="majorHAnsi" w:hAnsiTheme="majorHAnsi" w:cstheme="majorHAnsi"/>
        </w:rPr>
        <w:t>you and we agree in writing that the information is not confidential or may be disclosed</w:t>
      </w:r>
      <w:r w:rsidR="00AF1B0E">
        <w:rPr>
          <w:rFonts w:asciiTheme="majorHAnsi" w:hAnsiTheme="majorHAnsi" w:cstheme="majorHAnsi"/>
        </w:rPr>
        <w:t xml:space="preserve">; or </w:t>
      </w:r>
    </w:p>
    <w:p w14:paraId="0A385D5B" w14:textId="22EE1ADE" w:rsidR="00AF1B0E" w:rsidRPr="00A46034" w:rsidRDefault="00AF1B0E" w:rsidP="001856A9">
      <w:pPr>
        <w:pStyle w:val="Level3Number"/>
        <w:rPr>
          <w:rFonts w:asciiTheme="majorHAnsi" w:hAnsiTheme="majorHAnsi" w:cstheme="majorHAnsi"/>
        </w:rPr>
      </w:pPr>
      <w:r>
        <w:rPr>
          <w:rFonts w:asciiTheme="majorHAnsi" w:hAnsiTheme="majorHAnsi" w:cstheme="majorHAnsi"/>
        </w:rPr>
        <w:t>where the disclosure is made to a professional advisor or consultant as they r</w:t>
      </w:r>
      <w:r w:rsidRPr="00AF1B0E">
        <w:rPr>
          <w:rFonts w:asciiTheme="majorHAnsi" w:hAnsiTheme="majorHAnsi" w:cstheme="majorHAnsi"/>
        </w:rPr>
        <w:t>easonably and necessarily require access to the same</w:t>
      </w:r>
      <w:r>
        <w:rPr>
          <w:rFonts w:asciiTheme="majorHAnsi" w:hAnsiTheme="majorHAnsi" w:cstheme="majorHAnsi"/>
        </w:rPr>
        <w:t xml:space="preserve"> for the purpose of fulfilling their </w:t>
      </w:r>
      <w:r w:rsidR="00762A61">
        <w:rPr>
          <w:rFonts w:asciiTheme="majorHAnsi" w:hAnsiTheme="majorHAnsi" w:cstheme="majorHAnsi"/>
        </w:rPr>
        <w:t xml:space="preserve">professional </w:t>
      </w:r>
      <w:r>
        <w:rPr>
          <w:rFonts w:asciiTheme="majorHAnsi" w:hAnsiTheme="majorHAnsi" w:cstheme="majorHAnsi"/>
        </w:rPr>
        <w:t xml:space="preserve">obligations to </w:t>
      </w:r>
      <w:r w:rsidR="00CA386A">
        <w:rPr>
          <w:rFonts w:asciiTheme="majorHAnsi" w:hAnsiTheme="majorHAnsi" w:cstheme="majorHAnsi"/>
        </w:rPr>
        <w:t>you or</w:t>
      </w:r>
      <w:r>
        <w:rPr>
          <w:rFonts w:asciiTheme="majorHAnsi" w:hAnsiTheme="majorHAnsi" w:cstheme="majorHAnsi"/>
        </w:rPr>
        <w:t xml:space="preserve"> advising you in relation to the terms contained herein. </w:t>
      </w:r>
    </w:p>
    <w:p w14:paraId="740772EE" w14:textId="6DD52FF6" w:rsidR="00DA2329" w:rsidRPr="00A46034" w:rsidRDefault="00DA2329" w:rsidP="00DA2329">
      <w:pPr>
        <w:pStyle w:val="Level2Number"/>
        <w:rPr>
          <w:rFonts w:asciiTheme="majorHAnsi" w:hAnsiTheme="majorHAnsi" w:cstheme="majorHAnsi"/>
        </w:rPr>
      </w:pPr>
      <w:r w:rsidRPr="00A46034">
        <w:rPr>
          <w:rFonts w:asciiTheme="majorHAnsi" w:hAnsiTheme="majorHAnsi" w:cstheme="majorHAnsi"/>
        </w:rPr>
        <w:t>Where Confidential Information is disclosed to third parties</w:t>
      </w:r>
      <w:r w:rsidR="009B1893">
        <w:rPr>
          <w:rFonts w:asciiTheme="majorHAnsi" w:hAnsiTheme="majorHAnsi" w:cstheme="majorHAnsi"/>
        </w:rPr>
        <w:t xml:space="preserve"> (</w:t>
      </w:r>
      <w:r w:rsidR="00CA62CA">
        <w:rPr>
          <w:rFonts w:asciiTheme="majorHAnsi" w:hAnsiTheme="majorHAnsi" w:cstheme="majorHAnsi"/>
        </w:rPr>
        <w:t>including Authorised Parties</w:t>
      </w:r>
      <w:r w:rsidR="009B1893">
        <w:rPr>
          <w:rFonts w:asciiTheme="majorHAnsi" w:hAnsiTheme="majorHAnsi" w:cstheme="majorHAnsi"/>
        </w:rPr>
        <w:t>)</w:t>
      </w:r>
      <w:r w:rsidRPr="00A46034">
        <w:rPr>
          <w:rFonts w:asciiTheme="majorHAnsi" w:hAnsiTheme="majorHAnsi" w:cstheme="majorHAnsi"/>
        </w:rPr>
        <w:t xml:space="preserve"> in accordance with clause</w:t>
      </w:r>
      <w:r w:rsidR="00CE5E48">
        <w:rPr>
          <w:rFonts w:asciiTheme="majorHAnsi" w:hAnsiTheme="majorHAnsi" w:cstheme="majorHAnsi"/>
        </w:rPr>
        <w:t xml:space="preserve"> </w:t>
      </w:r>
      <w:r w:rsidR="00CE5E48">
        <w:rPr>
          <w:rFonts w:asciiTheme="majorHAnsi" w:hAnsiTheme="majorHAnsi" w:cstheme="majorHAnsi"/>
        </w:rPr>
        <w:fldChar w:fldCharType="begin"/>
      </w:r>
      <w:r w:rsidR="00CE5E48">
        <w:rPr>
          <w:rFonts w:asciiTheme="majorHAnsi" w:hAnsiTheme="majorHAnsi" w:cstheme="majorHAnsi"/>
        </w:rPr>
        <w:instrText xml:space="preserve"> REF _Ref55998600 \r \h </w:instrText>
      </w:r>
      <w:r w:rsidR="00CE5E48">
        <w:rPr>
          <w:rFonts w:asciiTheme="majorHAnsi" w:hAnsiTheme="majorHAnsi" w:cstheme="majorHAnsi"/>
        </w:rPr>
      </w:r>
      <w:r w:rsidR="00CE5E48">
        <w:rPr>
          <w:rFonts w:asciiTheme="majorHAnsi" w:hAnsiTheme="majorHAnsi" w:cstheme="majorHAnsi"/>
        </w:rPr>
        <w:fldChar w:fldCharType="separate"/>
      </w:r>
      <w:r w:rsidR="00CE5E48">
        <w:rPr>
          <w:rFonts w:asciiTheme="majorHAnsi" w:hAnsiTheme="majorHAnsi" w:cstheme="majorHAnsi"/>
        </w:rPr>
        <w:t>6.2</w:t>
      </w:r>
      <w:r w:rsidR="00CE5E48">
        <w:rPr>
          <w:rFonts w:asciiTheme="majorHAnsi" w:hAnsiTheme="majorHAnsi" w:cstheme="majorHAnsi"/>
        </w:rPr>
        <w:fldChar w:fldCharType="end"/>
      </w:r>
      <w:r w:rsidRPr="00A46034">
        <w:rPr>
          <w:rFonts w:asciiTheme="majorHAnsi" w:hAnsiTheme="majorHAnsi" w:cstheme="majorHAnsi"/>
        </w:rPr>
        <w:t>, the disclosing party shall ensure that every person to whom disclosure is made pursuant to clause</w:t>
      </w:r>
      <w:r w:rsidR="00CE5E48">
        <w:rPr>
          <w:rFonts w:asciiTheme="majorHAnsi" w:hAnsiTheme="majorHAnsi" w:cstheme="majorHAnsi"/>
        </w:rPr>
        <w:t xml:space="preserve"> </w:t>
      </w:r>
      <w:r w:rsidR="00CE5E48">
        <w:rPr>
          <w:rFonts w:asciiTheme="majorHAnsi" w:hAnsiTheme="majorHAnsi" w:cstheme="majorHAnsi"/>
        </w:rPr>
        <w:fldChar w:fldCharType="begin"/>
      </w:r>
      <w:r w:rsidR="00CE5E48">
        <w:rPr>
          <w:rFonts w:asciiTheme="majorHAnsi" w:hAnsiTheme="majorHAnsi" w:cstheme="majorHAnsi"/>
        </w:rPr>
        <w:instrText xml:space="preserve"> REF _Ref55998600 \r \h </w:instrText>
      </w:r>
      <w:r w:rsidR="00CE5E48">
        <w:rPr>
          <w:rFonts w:asciiTheme="majorHAnsi" w:hAnsiTheme="majorHAnsi" w:cstheme="majorHAnsi"/>
        </w:rPr>
      </w:r>
      <w:r w:rsidR="00CE5E48">
        <w:rPr>
          <w:rFonts w:asciiTheme="majorHAnsi" w:hAnsiTheme="majorHAnsi" w:cstheme="majorHAnsi"/>
        </w:rPr>
        <w:fldChar w:fldCharType="separate"/>
      </w:r>
      <w:r w:rsidR="00CE5E48">
        <w:rPr>
          <w:rFonts w:asciiTheme="majorHAnsi" w:hAnsiTheme="majorHAnsi" w:cstheme="majorHAnsi"/>
        </w:rPr>
        <w:t>6.2</w:t>
      </w:r>
      <w:r w:rsidR="00CE5E48">
        <w:rPr>
          <w:rFonts w:asciiTheme="majorHAnsi" w:hAnsiTheme="majorHAnsi" w:cstheme="majorHAnsi"/>
        </w:rPr>
        <w:fldChar w:fldCharType="end"/>
      </w:r>
      <w:r w:rsidRPr="00A46034">
        <w:rPr>
          <w:rFonts w:asciiTheme="majorHAnsi" w:hAnsiTheme="majorHAnsi" w:cstheme="majorHAnsi"/>
        </w:rPr>
        <w:t>:</w:t>
      </w:r>
    </w:p>
    <w:p w14:paraId="5CD0FF28" w14:textId="77777777" w:rsidR="00DA2329" w:rsidRPr="00A46034" w:rsidRDefault="00DA2329" w:rsidP="00DA2329">
      <w:pPr>
        <w:pStyle w:val="Level3Number"/>
        <w:rPr>
          <w:rFonts w:asciiTheme="majorHAnsi" w:hAnsiTheme="majorHAnsi" w:cstheme="majorHAnsi"/>
        </w:rPr>
      </w:pPr>
      <w:r w:rsidRPr="00A46034">
        <w:rPr>
          <w:rFonts w:asciiTheme="majorHAnsi" w:hAnsiTheme="majorHAnsi" w:cstheme="majorHAnsi"/>
        </w:rPr>
        <w:t>uses such Confidential Information solely for such purposes; and</w:t>
      </w:r>
    </w:p>
    <w:p w14:paraId="58D9948C" w14:textId="269DE3FC" w:rsidR="00DA2329" w:rsidRPr="00A46034" w:rsidRDefault="00DA2329" w:rsidP="00DA2329">
      <w:pPr>
        <w:pStyle w:val="Level3Number"/>
        <w:rPr>
          <w:rFonts w:asciiTheme="majorHAnsi" w:hAnsiTheme="majorHAnsi" w:cstheme="majorHAnsi"/>
        </w:rPr>
      </w:pPr>
      <w:r w:rsidRPr="00A46034">
        <w:rPr>
          <w:rFonts w:asciiTheme="majorHAnsi" w:hAnsiTheme="majorHAnsi" w:cstheme="majorHAnsi"/>
        </w:rPr>
        <w:t>complies with clause</w:t>
      </w:r>
      <w:r w:rsidR="00CE5E48">
        <w:rPr>
          <w:rFonts w:asciiTheme="majorHAnsi" w:hAnsiTheme="majorHAnsi" w:cstheme="majorHAnsi"/>
        </w:rPr>
        <w:t xml:space="preserve"> </w:t>
      </w:r>
      <w:r w:rsidR="00CE5E48">
        <w:rPr>
          <w:rFonts w:asciiTheme="majorHAnsi" w:hAnsiTheme="majorHAnsi" w:cstheme="majorHAnsi"/>
        </w:rPr>
        <w:fldChar w:fldCharType="begin"/>
      </w:r>
      <w:r w:rsidR="00CE5E48">
        <w:rPr>
          <w:rFonts w:asciiTheme="majorHAnsi" w:hAnsiTheme="majorHAnsi" w:cstheme="majorHAnsi"/>
        </w:rPr>
        <w:instrText xml:space="preserve"> REF _Ref55998674 \r \h </w:instrText>
      </w:r>
      <w:r w:rsidR="00CE5E48">
        <w:rPr>
          <w:rFonts w:asciiTheme="majorHAnsi" w:hAnsiTheme="majorHAnsi" w:cstheme="majorHAnsi"/>
        </w:rPr>
      </w:r>
      <w:r w:rsidR="00CE5E48">
        <w:rPr>
          <w:rFonts w:asciiTheme="majorHAnsi" w:hAnsiTheme="majorHAnsi" w:cstheme="majorHAnsi"/>
        </w:rPr>
        <w:fldChar w:fldCharType="separate"/>
      </w:r>
      <w:r w:rsidR="00CE5E48">
        <w:rPr>
          <w:rFonts w:asciiTheme="majorHAnsi" w:hAnsiTheme="majorHAnsi" w:cstheme="majorHAnsi"/>
        </w:rPr>
        <w:t>6</w:t>
      </w:r>
      <w:r w:rsidR="00CE5E48">
        <w:rPr>
          <w:rFonts w:asciiTheme="majorHAnsi" w:hAnsiTheme="majorHAnsi" w:cstheme="majorHAnsi"/>
        </w:rPr>
        <w:fldChar w:fldCharType="end"/>
      </w:r>
      <w:r w:rsidRPr="00A46034">
        <w:rPr>
          <w:rFonts w:asciiTheme="majorHAnsi" w:hAnsiTheme="majorHAnsi" w:cstheme="majorHAnsi"/>
        </w:rPr>
        <w:t xml:space="preserve"> to the same extent as if it were a party to this Agreement.</w:t>
      </w:r>
    </w:p>
    <w:p w14:paraId="784B6D6D" w14:textId="1C44D22C" w:rsidR="004249B9" w:rsidRPr="00A46034" w:rsidRDefault="00DA2329" w:rsidP="00DA2329">
      <w:pPr>
        <w:pStyle w:val="Level2Number"/>
        <w:rPr>
          <w:rFonts w:asciiTheme="majorHAnsi" w:hAnsiTheme="majorHAnsi" w:cstheme="majorHAnsi"/>
        </w:rPr>
      </w:pPr>
      <w:r w:rsidRPr="00A46034">
        <w:rPr>
          <w:rFonts w:asciiTheme="majorHAnsi" w:hAnsiTheme="majorHAnsi" w:cstheme="majorHAnsi"/>
        </w:rPr>
        <w:t>Each of us shall only use the other's Confidential Information to perform obligations under this Agreement.</w:t>
      </w:r>
    </w:p>
    <w:p w14:paraId="21C5BB7F" w14:textId="2D88EE3A" w:rsidR="006509E5" w:rsidRPr="00A46034" w:rsidRDefault="00DC4B1C" w:rsidP="006509E5">
      <w:pPr>
        <w:pStyle w:val="Level1Heading"/>
        <w:rPr>
          <w:rFonts w:asciiTheme="majorHAnsi" w:hAnsiTheme="majorHAnsi" w:cstheme="majorHAnsi"/>
        </w:rPr>
      </w:pPr>
      <w:r w:rsidRPr="00A46034">
        <w:rPr>
          <w:rFonts w:asciiTheme="majorHAnsi" w:hAnsiTheme="majorHAnsi" w:cstheme="majorHAnsi"/>
        </w:rPr>
        <w:t>No Warranty</w:t>
      </w:r>
    </w:p>
    <w:p w14:paraId="39B6BBD9" w14:textId="2C4CAD30" w:rsidR="00A951C3" w:rsidRPr="00A46034" w:rsidRDefault="00A951C3" w:rsidP="00A951C3">
      <w:pPr>
        <w:pStyle w:val="Level2Number"/>
        <w:rPr>
          <w:rFonts w:asciiTheme="majorHAnsi" w:hAnsiTheme="majorHAnsi" w:cstheme="majorHAnsi"/>
        </w:rPr>
      </w:pPr>
      <w:r w:rsidRPr="00A46034">
        <w:rPr>
          <w:rFonts w:asciiTheme="majorHAnsi" w:hAnsiTheme="majorHAnsi" w:cstheme="majorHAnsi"/>
        </w:rPr>
        <w:t xml:space="preserve">The information in the </w:t>
      </w:r>
      <w:r w:rsidR="004C331F">
        <w:rPr>
          <w:rFonts w:asciiTheme="majorHAnsi" w:hAnsiTheme="majorHAnsi" w:cstheme="majorHAnsi"/>
        </w:rPr>
        <w:t>Mailmark Direct Data</w:t>
      </w:r>
      <w:r w:rsidRPr="00A46034">
        <w:rPr>
          <w:rFonts w:asciiTheme="majorHAnsi" w:hAnsiTheme="majorHAnsi" w:cstheme="majorHAnsi"/>
        </w:rPr>
        <w:t xml:space="preserve"> is </w:t>
      </w:r>
      <w:r w:rsidR="009861A2">
        <w:rPr>
          <w:rFonts w:asciiTheme="majorHAnsi" w:hAnsiTheme="majorHAnsi" w:cstheme="majorHAnsi"/>
        </w:rPr>
        <w:t xml:space="preserve">only </w:t>
      </w:r>
      <w:r w:rsidRPr="00A46034">
        <w:rPr>
          <w:rFonts w:asciiTheme="majorHAnsi" w:hAnsiTheme="majorHAnsi" w:cstheme="majorHAnsi"/>
        </w:rPr>
        <w:t xml:space="preserve">an indication of the performance of a Batch. </w:t>
      </w:r>
    </w:p>
    <w:p w14:paraId="32513CF7" w14:textId="40A99C10" w:rsidR="00361C6F" w:rsidRPr="00A46034" w:rsidRDefault="00A951C3" w:rsidP="00A951C3">
      <w:pPr>
        <w:pStyle w:val="Level2Number"/>
        <w:rPr>
          <w:rFonts w:asciiTheme="majorHAnsi" w:hAnsiTheme="majorHAnsi" w:cstheme="majorHAnsi"/>
        </w:rPr>
      </w:pPr>
      <w:r w:rsidRPr="00A46034">
        <w:rPr>
          <w:rFonts w:asciiTheme="majorHAnsi" w:hAnsiTheme="majorHAnsi" w:cstheme="majorHAnsi"/>
        </w:rPr>
        <w:t xml:space="preserve">There will always be a proportion of Mailing Items that are not read by our processing machines. Without limiting clause </w:t>
      </w:r>
      <w:r w:rsidRPr="00A46034">
        <w:rPr>
          <w:rFonts w:asciiTheme="majorHAnsi" w:hAnsiTheme="majorHAnsi" w:cstheme="majorHAnsi"/>
        </w:rPr>
        <w:fldChar w:fldCharType="begin"/>
      </w:r>
      <w:r w:rsidRPr="00A46034">
        <w:rPr>
          <w:rFonts w:asciiTheme="majorHAnsi" w:hAnsiTheme="majorHAnsi" w:cstheme="majorHAnsi"/>
        </w:rPr>
        <w:instrText xml:space="preserve"> REF _Ref27147439 \w \h </w:instrText>
      </w:r>
      <w:r w:rsidR="006509E5" w:rsidRPr="00A46034">
        <w:rPr>
          <w:rFonts w:asciiTheme="majorHAnsi" w:hAnsiTheme="majorHAnsi" w:cstheme="majorHAnsi"/>
        </w:rPr>
        <w:instrText xml:space="preserve"> \* MERGEFORMAT </w:instrText>
      </w:r>
      <w:r w:rsidRPr="00A46034">
        <w:rPr>
          <w:rFonts w:asciiTheme="majorHAnsi" w:hAnsiTheme="majorHAnsi" w:cstheme="majorHAnsi"/>
        </w:rPr>
      </w:r>
      <w:r w:rsidRPr="00A46034">
        <w:rPr>
          <w:rFonts w:asciiTheme="majorHAnsi" w:hAnsiTheme="majorHAnsi" w:cstheme="majorHAnsi"/>
        </w:rPr>
        <w:fldChar w:fldCharType="separate"/>
      </w:r>
      <w:r w:rsidR="00CE5E48">
        <w:rPr>
          <w:rFonts w:asciiTheme="majorHAnsi" w:hAnsiTheme="majorHAnsi" w:cstheme="majorHAnsi"/>
        </w:rPr>
        <w:t>7.3</w:t>
      </w:r>
      <w:r w:rsidRPr="00A46034">
        <w:rPr>
          <w:rFonts w:asciiTheme="majorHAnsi" w:hAnsiTheme="majorHAnsi" w:cstheme="majorHAnsi"/>
        </w:rPr>
        <w:fldChar w:fldCharType="end"/>
      </w:r>
      <w:r w:rsidRPr="00A46034">
        <w:rPr>
          <w:rFonts w:asciiTheme="majorHAnsi" w:hAnsiTheme="majorHAnsi" w:cstheme="majorHAnsi"/>
        </w:rPr>
        <w:t>, no warranty is given or implied by law or otherwise that</w:t>
      </w:r>
      <w:r w:rsidR="00361C6F" w:rsidRPr="00A46034">
        <w:rPr>
          <w:rFonts w:asciiTheme="majorHAnsi" w:hAnsiTheme="majorHAnsi" w:cstheme="majorHAnsi"/>
        </w:rPr>
        <w:t>:</w:t>
      </w:r>
    </w:p>
    <w:p w14:paraId="719C8DFE" w14:textId="389C07B6" w:rsidR="00A951C3" w:rsidRPr="00A46034" w:rsidRDefault="00A951C3" w:rsidP="00361C6F">
      <w:pPr>
        <w:pStyle w:val="Level3Number"/>
        <w:rPr>
          <w:rFonts w:asciiTheme="majorHAnsi" w:hAnsiTheme="majorHAnsi" w:cstheme="majorHAnsi"/>
        </w:rPr>
      </w:pPr>
      <w:r w:rsidRPr="00A46034">
        <w:rPr>
          <w:rFonts w:asciiTheme="majorHAnsi" w:hAnsiTheme="majorHAnsi" w:cstheme="majorHAnsi"/>
        </w:rPr>
        <w:lastRenderedPageBreak/>
        <w:t xml:space="preserve">the information in the </w:t>
      </w:r>
      <w:r w:rsidR="004C331F">
        <w:rPr>
          <w:rFonts w:asciiTheme="majorHAnsi" w:hAnsiTheme="majorHAnsi" w:cstheme="majorHAnsi"/>
        </w:rPr>
        <w:t>Mailmark Direct Data</w:t>
      </w:r>
      <w:r w:rsidRPr="00A46034">
        <w:rPr>
          <w:rFonts w:asciiTheme="majorHAnsi" w:hAnsiTheme="majorHAnsi" w:cstheme="majorHAnsi"/>
        </w:rPr>
        <w:t xml:space="preserve"> will be </w:t>
      </w:r>
      <w:r w:rsidR="00FB1CAE" w:rsidRPr="00A46034">
        <w:rPr>
          <w:rFonts w:asciiTheme="majorHAnsi" w:hAnsiTheme="majorHAnsi" w:cstheme="majorHAnsi"/>
        </w:rPr>
        <w:t xml:space="preserve">completely </w:t>
      </w:r>
      <w:r w:rsidRPr="00A46034">
        <w:rPr>
          <w:rFonts w:asciiTheme="majorHAnsi" w:hAnsiTheme="majorHAnsi" w:cstheme="majorHAnsi"/>
        </w:rPr>
        <w:t>accurat</w:t>
      </w:r>
      <w:r w:rsidR="00361C6F" w:rsidRPr="00A46034">
        <w:rPr>
          <w:rFonts w:asciiTheme="majorHAnsi" w:hAnsiTheme="majorHAnsi" w:cstheme="majorHAnsi"/>
        </w:rPr>
        <w:t xml:space="preserve">e, </w:t>
      </w:r>
      <w:r w:rsidR="00FB1CAE" w:rsidRPr="00A46034">
        <w:rPr>
          <w:rFonts w:asciiTheme="majorHAnsi" w:hAnsiTheme="majorHAnsi" w:cstheme="majorHAnsi"/>
        </w:rPr>
        <w:t>comprehensive</w:t>
      </w:r>
      <w:r w:rsidR="00361C6F" w:rsidRPr="00A46034">
        <w:rPr>
          <w:rFonts w:asciiTheme="majorHAnsi" w:hAnsiTheme="majorHAnsi" w:cstheme="majorHAnsi"/>
        </w:rPr>
        <w:t xml:space="preserve"> or fit for purpose; or</w:t>
      </w:r>
    </w:p>
    <w:p w14:paraId="1E00474E" w14:textId="48817C65" w:rsidR="00361C6F" w:rsidRPr="00A46034" w:rsidRDefault="00361C6F" w:rsidP="00361C6F">
      <w:pPr>
        <w:pStyle w:val="Level3Number"/>
        <w:rPr>
          <w:rFonts w:asciiTheme="majorHAnsi" w:hAnsiTheme="majorHAnsi" w:cstheme="majorHAnsi"/>
        </w:rPr>
      </w:pPr>
      <w:r w:rsidRPr="00A46034">
        <w:rPr>
          <w:rFonts w:asciiTheme="majorHAnsi" w:hAnsiTheme="majorHAnsi" w:cstheme="majorHAnsi"/>
        </w:rPr>
        <w:t xml:space="preserve">the </w:t>
      </w:r>
      <w:r w:rsidR="004C331F">
        <w:rPr>
          <w:rFonts w:asciiTheme="majorHAnsi" w:hAnsiTheme="majorHAnsi" w:cstheme="majorHAnsi"/>
        </w:rPr>
        <w:t>Mailmark Direct Data</w:t>
      </w:r>
      <w:r w:rsidRPr="00A46034">
        <w:rPr>
          <w:rFonts w:asciiTheme="majorHAnsi" w:hAnsiTheme="majorHAnsi" w:cstheme="majorHAnsi"/>
        </w:rPr>
        <w:t xml:space="preserve"> will be free from bugs, errors or any viruses.</w:t>
      </w:r>
    </w:p>
    <w:p w14:paraId="0BBC42E5" w14:textId="17B257A4" w:rsidR="00A951C3" w:rsidRPr="00A46034" w:rsidRDefault="00AE3E76" w:rsidP="00A951C3">
      <w:pPr>
        <w:pStyle w:val="Level2Number"/>
        <w:rPr>
          <w:rFonts w:asciiTheme="majorHAnsi" w:hAnsiTheme="majorHAnsi" w:cstheme="majorHAnsi"/>
        </w:rPr>
      </w:pPr>
      <w:bookmarkStart w:id="20" w:name="_Ref27147439"/>
      <w:r w:rsidRPr="00A46034">
        <w:rPr>
          <w:rFonts w:asciiTheme="majorHAnsi" w:hAnsiTheme="majorHAnsi" w:cstheme="majorHAnsi"/>
        </w:rPr>
        <w:t xml:space="preserve">The </w:t>
      </w:r>
      <w:r w:rsidR="004C331F">
        <w:rPr>
          <w:rFonts w:asciiTheme="majorHAnsi" w:hAnsiTheme="majorHAnsi" w:cstheme="majorHAnsi"/>
        </w:rPr>
        <w:t>Mailmark Direct Data</w:t>
      </w:r>
      <w:r w:rsidRPr="00A46034">
        <w:rPr>
          <w:rFonts w:asciiTheme="majorHAnsi" w:hAnsiTheme="majorHAnsi" w:cstheme="majorHAnsi"/>
        </w:rPr>
        <w:t xml:space="preserve"> is provided to you on an as is basis and w</w:t>
      </w:r>
      <w:r w:rsidR="00A951C3" w:rsidRPr="00A46034">
        <w:rPr>
          <w:rFonts w:asciiTheme="majorHAnsi" w:hAnsiTheme="majorHAnsi" w:cstheme="majorHAnsi"/>
        </w:rPr>
        <w:t xml:space="preserve">e give no warranties in relation to the </w:t>
      </w:r>
      <w:r w:rsidR="004C331F">
        <w:rPr>
          <w:rFonts w:asciiTheme="majorHAnsi" w:hAnsiTheme="majorHAnsi" w:cstheme="majorHAnsi"/>
        </w:rPr>
        <w:t>Mailmark Direct Data</w:t>
      </w:r>
      <w:r w:rsidR="00A951C3" w:rsidRPr="00A46034">
        <w:rPr>
          <w:rFonts w:asciiTheme="majorHAnsi" w:hAnsiTheme="majorHAnsi" w:cstheme="majorHAnsi"/>
        </w:rPr>
        <w:t xml:space="preserve"> and/or the information in them and any warranties in relation to them or their information which may be implied by law or otherwise, are excluded to the extent permitted by law.</w:t>
      </w:r>
      <w:bookmarkEnd w:id="20"/>
    </w:p>
    <w:p w14:paraId="505F1093" w14:textId="77777777" w:rsidR="00605BDD" w:rsidRPr="00A46034" w:rsidRDefault="00605BDD" w:rsidP="00605BDD">
      <w:pPr>
        <w:pStyle w:val="Level1Heading"/>
        <w:rPr>
          <w:rFonts w:asciiTheme="majorHAnsi" w:hAnsiTheme="majorHAnsi" w:cstheme="majorHAnsi"/>
        </w:rPr>
      </w:pPr>
      <w:bookmarkStart w:id="21" w:name="_Toc27147452"/>
      <w:r w:rsidRPr="00A46034">
        <w:rPr>
          <w:rFonts w:asciiTheme="majorHAnsi" w:hAnsiTheme="majorHAnsi" w:cstheme="majorHAnsi"/>
        </w:rPr>
        <w:t>Your responsibilities</w:t>
      </w:r>
      <w:bookmarkEnd w:id="21"/>
    </w:p>
    <w:p w14:paraId="6A0BB8E2" w14:textId="700B0634" w:rsidR="00605BDD" w:rsidRPr="00A46034" w:rsidRDefault="00DB4536" w:rsidP="00605BDD">
      <w:pPr>
        <w:pStyle w:val="Level2Number"/>
        <w:rPr>
          <w:rFonts w:asciiTheme="majorHAnsi" w:hAnsiTheme="majorHAnsi" w:cstheme="majorHAnsi"/>
        </w:rPr>
      </w:pPr>
      <w:r>
        <w:rPr>
          <w:rFonts w:asciiTheme="majorHAnsi" w:hAnsiTheme="majorHAnsi" w:cstheme="majorHAnsi"/>
        </w:rPr>
        <w:t>Y</w:t>
      </w:r>
      <w:r w:rsidR="00605BDD" w:rsidRPr="00A46034">
        <w:rPr>
          <w:rFonts w:asciiTheme="majorHAnsi" w:hAnsiTheme="majorHAnsi" w:cstheme="majorHAnsi"/>
        </w:rPr>
        <w:t>ou will be responsible for the following:</w:t>
      </w:r>
    </w:p>
    <w:p w14:paraId="24CF96C2" w14:textId="77777777" w:rsidR="00CA0675" w:rsidRDefault="00605BDD" w:rsidP="00605BDD">
      <w:pPr>
        <w:pStyle w:val="Level3Number"/>
        <w:rPr>
          <w:rFonts w:asciiTheme="majorHAnsi" w:hAnsiTheme="majorHAnsi" w:cstheme="majorHAnsi"/>
        </w:rPr>
      </w:pPr>
      <w:r w:rsidRPr="00A46034">
        <w:rPr>
          <w:rFonts w:asciiTheme="majorHAnsi" w:hAnsiTheme="majorHAnsi" w:cstheme="majorHAnsi"/>
        </w:rPr>
        <w:t xml:space="preserve">maintaining the email address supplied to us; </w:t>
      </w:r>
    </w:p>
    <w:p w14:paraId="1E2DAD67" w14:textId="6C370BB6" w:rsidR="00605BDD" w:rsidRPr="00A46034" w:rsidRDefault="00CA0675" w:rsidP="00605BDD">
      <w:pPr>
        <w:pStyle w:val="Level3Number"/>
        <w:rPr>
          <w:rFonts w:asciiTheme="majorHAnsi" w:hAnsiTheme="majorHAnsi" w:cstheme="majorHAnsi"/>
        </w:rPr>
      </w:pPr>
      <w:r>
        <w:rPr>
          <w:rFonts w:asciiTheme="majorHAnsi" w:hAnsiTheme="majorHAnsi" w:cstheme="majorHAnsi"/>
        </w:rPr>
        <w:t xml:space="preserve">complying at all times with the Mailmark Direct Data Technical Specification; </w:t>
      </w:r>
      <w:r w:rsidR="00605BDD" w:rsidRPr="00A46034">
        <w:rPr>
          <w:rFonts w:asciiTheme="majorHAnsi" w:hAnsiTheme="majorHAnsi" w:cstheme="majorHAnsi"/>
        </w:rPr>
        <w:t>and</w:t>
      </w:r>
    </w:p>
    <w:p w14:paraId="5962167E" w14:textId="243D60CF" w:rsidR="00605BDD" w:rsidRPr="00A46034" w:rsidRDefault="00605BDD" w:rsidP="00605BDD">
      <w:pPr>
        <w:pStyle w:val="Level3Number"/>
        <w:rPr>
          <w:rFonts w:asciiTheme="majorHAnsi" w:hAnsiTheme="majorHAnsi" w:cstheme="majorHAnsi"/>
        </w:rPr>
      </w:pPr>
      <w:r w:rsidRPr="00A46034">
        <w:rPr>
          <w:rFonts w:asciiTheme="majorHAnsi" w:hAnsiTheme="majorHAnsi" w:cstheme="majorHAnsi"/>
        </w:rPr>
        <w:t>notify</w:t>
      </w:r>
      <w:r w:rsidR="00570278" w:rsidRPr="00A46034">
        <w:rPr>
          <w:rFonts w:asciiTheme="majorHAnsi" w:hAnsiTheme="majorHAnsi" w:cstheme="majorHAnsi"/>
        </w:rPr>
        <w:t>ing</w:t>
      </w:r>
      <w:r w:rsidRPr="00A46034">
        <w:rPr>
          <w:rFonts w:asciiTheme="majorHAnsi" w:hAnsiTheme="majorHAnsi" w:cstheme="majorHAnsi"/>
        </w:rPr>
        <w:t xml:space="preserve"> us as soon as possible if </w:t>
      </w:r>
      <w:r w:rsidR="00A70C0E" w:rsidRPr="00A46034">
        <w:rPr>
          <w:rFonts w:asciiTheme="majorHAnsi" w:hAnsiTheme="majorHAnsi" w:cstheme="majorHAnsi"/>
        </w:rPr>
        <w:t xml:space="preserve">you </w:t>
      </w:r>
      <w:r w:rsidRPr="00A46034">
        <w:rPr>
          <w:rFonts w:asciiTheme="majorHAnsi" w:hAnsiTheme="majorHAnsi" w:cstheme="majorHAnsi"/>
        </w:rPr>
        <w:t>believe, or become aware that, you have been made a Participant of a Supply Chain in error.</w:t>
      </w:r>
    </w:p>
    <w:p w14:paraId="2305C3F4" w14:textId="77777777" w:rsidR="00C22D23" w:rsidRPr="00A46034" w:rsidRDefault="00C22D23" w:rsidP="00C22D23">
      <w:pPr>
        <w:pStyle w:val="Level2Number"/>
        <w:rPr>
          <w:rFonts w:asciiTheme="majorHAnsi" w:hAnsiTheme="majorHAnsi" w:cstheme="majorHAnsi"/>
        </w:rPr>
      </w:pPr>
      <w:bookmarkStart w:id="22" w:name="_Ref27577754"/>
      <w:r w:rsidRPr="00A46034">
        <w:rPr>
          <w:rFonts w:asciiTheme="majorHAnsi" w:hAnsiTheme="majorHAnsi" w:cstheme="majorHAnsi"/>
        </w:rPr>
        <w:t>You will:</w:t>
      </w:r>
      <w:bookmarkEnd w:id="22"/>
    </w:p>
    <w:p w14:paraId="2F3B3BDD" w14:textId="02AB7258" w:rsidR="00C22D23" w:rsidRPr="00A46034" w:rsidRDefault="00C22D23" w:rsidP="00C22D23">
      <w:pPr>
        <w:pStyle w:val="Level3Number"/>
        <w:rPr>
          <w:rFonts w:asciiTheme="majorHAnsi" w:hAnsiTheme="majorHAnsi" w:cstheme="majorHAnsi"/>
        </w:rPr>
      </w:pPr>
      <w:r w:rsidRPr="00A46034">
        <w:rPr>
          <w:rFonts w:asciiTheme="majorHAnsi" w:hAnsiTheme="majorHAnsi" w:cstheme="majorHAnsi"/>
        </w:rPr>
        <w:t xml:space="preserve">limit access to the </w:t>
      </w:r>
      <w:r w:rsidR="004C331F">
        <w:rPr>
          <w:rFonts w:asciiTheme="majorHAnsi" w:hAnsiTheme="majorHAnsi" w:cstheme="majorHAnsi"/>
        </w:rPr>
        <w:t>Mailmark Direct Data</w:t>
      </w:r>
      <w:r w:rsidRPr="00A46034">
        <w:rPr>
          <w:rFonts w:asciiTheme="majorHAnsi" w:hAnsiTheme="majorHAnsi" w:cstheme="majorHAnsi"/>
        </w:rPr>
        <w:t xml:space="preserve"> to the Customer Users</w:t>
      </w:r>
      <w:r w:rsidR="00604EAD">
        <w:rPr>
          <w:rFonts w:asciiTheme="majorHAnsi" w:hAnsiTheme="majorHAnsi" w:cstheme="majorHAnsi"/>
        </w:rPr>
        <w:t>,</w:t>
      </w:r>
      <w:r w:rsidR="00CA62CA">
        <w:rPr>
          <w:rFonts w:asciiTheme="majorHAnsi" w:hAnsiTheme="majorHAnsi" w:cstheme="majorHAnsi"/>
        </w:rPr>
        <w:t xml:space="preserve"> </w:t>
      </w:r>
      <w:r w:rsidR="003D70E3" w:rsidRPr="00A46034">
        <w:rPr>
          <w:rFonts w:asciiTheme="majorHAnsi" w:hAnsiTheme="majorHAnsi" w:cstheme="majorHAnsi"/>
        </w:rPr>
        <w:t>other Participants in the Supply Chain</w:t>
      </w:r>
      <w:r w:rsidRPr="00A46034">
        <w:rPr>
          <w:rFonts w:asciiTheme="majorHAnsi" w:hAnsiTheme="majorHAnsi" w:cstheme="majorHAnsi"/>
        </w:rPr>
        <w:t>;</w:t>
      </w:r>
    </w:p>
    <w:p w14:paraId="0E74470F" w14:textId="6A078DED" w:rsidR="00C22D23" w:rsidRPr="00A46034" w:rsidRDefault="00C22D23" w:rsidP="00C22D23">
      <w:pPr>
        <w:pStyle w:val="Level3Number"/>
        <w:rPr>
          <w:rFonts w:asciiTheme="majorHAnsi" w:hAnsiTheme="majorHAnsi" w:cstheme="majorHAnsi"/>
        </w:rPr>
      </w:pPr>
      <w:r w:rsidRPr="00A46034">
        <w:rPr>
          <w:rFonts w:asciiTheme="majorHAnsi" w:hAnsiTheme="majorHAnsi" w:cstheme="majorHAnsi"/>
        </w:rPr>
        <w:t xml:space="preserve">securely store the </w:t>
      </w:r>
      <w:r w:rsidR="004C331F">
        <w:rPr>
          <w:rFonts w:asciiTheme="majorHAnsi" w:hAnsiTheme="majorHAnsi" w:cstheme="majorHAnsi"/>
        </w:rPr>
        <w:t>Mailmark Direct Data</w:t>
      </w:r>
      <w:r w:rsidRPr="00A46034">
        <w:rPr>
          <w:rFonts w:asciiTheme="majorHAnsi" w:hAnsiTheme="majorHAnsi" w:cstheme="majorHAnsi"/>
        </w:rPr>
        <w:t xml:space="preserve"> using technical and organisational measures that are no less secure than those used by you to store your own data;</w:t>
      </w:r>
    </w:p>
    <w:p w14:paraId="1DD6BFA7" w14:textId="4E6A724D" w:rsidR="00C22D23" w:rsidRPr="00A46034" w:rsidRDefault="00C22D23" w:rsidP="00C22D23">
      <w:pPr>
        <w:pStyle w:val="Level3Number"/>
        <w:rPr>
          <w:rFonts w:asciiTheme="majorHAnsi" w:hAnsiTheme="majorHAnsi" w:cstheme="majorHAnsi"/>
        </w:rPr>
      </w:pPr>
      <w:r w:rsidRPr="00A46034">
        <w:rPr>
          <w:rFonts w:asciiTheme="majorHAnsi" w:hAnsiTheme="majorHAnsi" w:cstheme="majorHAnsi"/>
        </w:rPr>
        <w:t xml:space="preserve">only make copies of the </w:t>
      </w:r>
      <w:r w:rsidR="004C331F">
        <w:rPr>
          <w:rFonts w:asciiTheme="majorHAnsi" w:hAnsiTheme="majorHAnsi" w:cstheme="majorHAnsi"/>
        </w:rPr>
        <w:t>Mailmark Direct Data</w:t>
      </w:r>
      <w:r w:rsidR="00CA0675">
        <w:rPr>
          <w:rFonts w:asciiTheme="majorHAnsi" w:hAnsiTheme="majorHAnsi" w:cstheme="majorHAnsi"/>
        </w:rPr>
        <w:t xml:space="preserve"> in compliance with</w:t>
      </w:r>
      <w:r w:rsidRPr="00A46034">
        <w:rPr>
          <w:rFonts w:asciiTheme="majorHAnsi" w:hAnsiTheme="majorHAnsi" w:cstheme="majorHAnsi"/>
        </w:rPr>
        <w:t xml:space="preserve"> </w:t>
      </w:r>
      <w:r w:rsidR="00CA62CA">
        <w:rPr>
          <w:rFonts w:asciiTheme="majorHAnsi" w:hAnsiTheme="majorHAnsi" w:cstheme="majorHAnsi"/>
        </w:rPr>
        <w:t>Data Protection Legislation</w:t>
      </w:r>
      <w:r w:rsidRPr="00A46034">
        <w:rPr>
          <w:rFonts w:asciiTheme="majorHAnsi" w:hAnsiTheme="majorHAnsi" w:cstheme="majorHAnsi"/>
        </w:rPr>
        <w:t>;</w:t>
      </w:r>
    </w:p>
    <w:p w14:paraId="466F0222" w14:textId="77777777" w:rsidR="00CA0675" w:rsidRDefault="00C22D23" w:rsidP="00C22D23">
      <w:pPr>
        <w:pStyle w:val="Level3Number"/>
        <w:rPr>
          <w:rFonts w:asciiTheme="majorHAnsi" w:hAnsiTheme="majorHAnsi" w:cstheme="majorHAnsi"/>
        </w:rPr>
      </w:pPr>
      <w:r w:rsidRPr="00A46034">
        <w:rPr>
          <w:rFonts w:asciiTheme="majorHAnsi" w:hAnsiTheme="majorHAnsi" w:cstheme="majorHAnsi"/>
        </w:rPr>
        <w:t xml:space="preserve">not use the </w:t>
      </w:r>
      <w:r w:rsidR="004C331F">
        <w:rPr>
          <w:rFonts w:asciiTheme="majorHAnsi" w:hAnsiTheme="majorHAnsi" w:cstheme="majorHAnsi"/>
        </w:rPr>
        <w:t>Mailmark Direct Data</w:t>
      </w:r>
      <w:r w:rsidRPr="00A46034">
        <w:rPr>
          <w:rFonts w:asciiTheme="majorHAnsi" w:hAnsiTheme="majorHAnsi" w:cstheme="majorHAnsi"/>
        </w:rPr>
        <w:t xml:space="preserve"> for any purpose contrary to any law or regulation or any regulatory code, guidance or request;</w:t>
      </w:r>
      <w:r w:rsidR="00044D9B">
        <w:rPr>
          <w:rFonts w:asciiTheme="majorHAnsi" w:hAnsiTheme="majorHAnsi" w:cstheme="majorHAnsi"/>
        </w:rPr>
        <w:t xml:space="preserve"> </w:t>
      </w:r>
    </w:p>
    <w:p w14:paraId="52831BCB" w14:textId="41C33726" w:rsidR="00C22D23" w:rsidRPr="00A46034" w:rsidRDefault="00CA0675" w:rsidP="00C22D23">
      <w:pPr>
        <w:pStyle w:val="Level3Number"/>
        <w:rPr>
          <w:rFonts w:asciiTheme="majorHAnsi" w:hAnsiTheme="majorHAnsi" w:cstheme="majorHAnsi"/>
        </w:rPr>
      </w:pPr>
      <w:r w:rsidRPr="00DB4536">
        <w:rPr>
          <w:rFonts w:asciiTheme="majorHAnsi" w:hAnsiTheme="majorHAnsi" w:cstheme="majorHAnsi"/>
        </w:rPr>
        <w:t>not extract, reutilise, use, sell, exploit, redistribute, disseminate,</w:t>
      </w:r>
      <w:r>
        <w:rPr>
          <w:rFonts w:asciiTheme="majorHAnsi" w:hAnsiTheme="majorHAnsi" w:cstheme="majorHAnsi"/>
        </w:rPr>
        <w:t xml:space="preserve"> re-</w:t>
      </w:r>
      <w:r w:rsidRPr="00DB4536">
        <w:rPr>
          <w:rFonts w:asciiTheme="majorHAnsi" w:hAnsiTheme="majorHAnsi" w:cstheme="majorHAnsi"/>
        </w:rPr>
        <w:t>disseminate</w:t>
      </w:r>
      <w:r>
        <w:rPr>
          <w:rFonts w:asciiTheme="majorHAnsi" w:hAnsiTheme="majorHAnsi" w:cstheme="majorHAnsi"/>
        </w:rPr>
        <w:t>,</w:t>
      </w:r>
      <w:r w:rsidRPr="00DB4536">
        <w:rPr>
          <w:rFonts w:asciiTheme="majorHAnsi" w:hAnsiTheme="majorHAnsi" w:cstheme="majorHAnsi"/>
        </w:rPr>
        <w:t xml:space="preserve"> copy or store the </w:t>
      </w:r>
      <w:r>
        <w:rPr>
          <w:rFonts w:asciiTheme="majorHAnsi" w:hAnsiTheme="majorHAnsi" w:cstheme="majorHAnsi"/>
        </w:rPr>
        <w:t>Mailmark Direct Data</w:t>
      </w:r>
      <w:r w:rsidRPr="00A46034">
        <w:rPr>
          <w:rFonts w:asciiTheme="majorHAnsi" w:hAnsiTheme="majorHAnsi" w:cstheme="majorHAnsi"/>
        </w:rPr>
        <w:t xml:space="preserve"> </w:t>
      </w:r>
      <w:r w:rsidRPr="00DB4536">
        <w:rPr>
          <w:rFonts w:asciiTheme="majorHAnsi" w:hAnsiTheme="majorHAnsi" w:cstheme="majorHAnsi"/>
        </w:rPr>
        <w:t xml:space="preserve">for any purpose not expressly permitted by this Agreement; </w:t>
      </w:r>
      <w:r w:rsidR="00044D9B">
        <w:rPr>
          <w:rFonts w:asciiTheme="majorHAnsi" w:hAnsiTheme="majorHAnsi" w:cstheme="majorHAnsi"/>
        </w:rPr>
        <w:t>and</w:t>
      </w:r>
    </w:p>
    <w:p w14:paraId="21F24DE5" w14:textId="4D23B18A" w:rsidR="00C22D23" w:rsidRPr="00A46034" w:rsidRDefault="00C22D23" w:rsidP="00A33A2A">
      <w:pPr>
        <w:pStyle w:val="Level3Number"/>
        <w:rPr>
          <w:rFonts w:asciiTheme="majorHAnsi" w:hAnsiTheme="majorHAnsi" w:cstheme="majorHAnsi"/>
        </w:rPr>
      </w:pPr>
      <w:r w:rsidRPr="00A46034">
        <w:rPr>
          <w:rFonts w:asciiTheme="majorHAnsi" w:hAnsiTheme="majorHAnsi" w:cstheme="majorHAnsi"/>
        </w:rPr>
        <w:t xml:space="preserve">not do anything which may damage our reputation or the </w:t>
      </w:r>
      <w:r w:rsidR="004C331F">
        <w:rPr>
          <w:rFonts w:asciiTheme="majorHAnsi" w:hAnsiTheme="majorHAnsi" w:cstheme="majorHAnsi"/>
        </w:rPr>
        <w:t>Mailmark Direct Data</w:t>
      </w:r>
      <w:r w:rsidRPr="00A46034">
        <w:rPr>
          <w:rFonts w:asciiTheme="majorHAnsi" w:hAnsiTheme="majorHAnsi" w:cstheme="majorHAnsi"/>
        </w:rPr>
        <w:t xml:space="preserve">, including by way of using the </w:t>
      </w:r>
      <w:r w:rsidR="004C331F">
        <w:rPr>
          <w:rFonts w:asciiTheme="majorHAnsi" w:hAnsiTheme="majorHAnsi" w:cstheme="majorHAnsi"/>
        </w:rPr>
        <w:t>Mailmark Direct Data</w:t>
      </w:r>
      <w:r w:rsidRPr="00A46034">
        <w:rPr>
          <w:rFonts w:asciiTheme="majorHAnsi" w:hAnsiTheme="majorHAnsi" w:cstheme="majorHAnsi"/>
        </w:rPr>
        <w:t xml:space="preserve"> (wholly or in part) in any manner which is immoral, obscene, defamatory, harmful, offensive, fraudulent or otherwise unlawful.</w:t>
      </w:r>
    </w:p>
    <w:p w14:paraId="67A311AC" w14:textId="77777777" w:rsidR="005921B1" w:rsidRPr="00A46034" w:rsidRDefault="00AC7CA1" w:rsidP="005921B1">
      <w:pPr>
        <w:pStyle w:val="Level1Heading"/>
        <w:rPr>
          <w:rFonts w:asciiTheme="majorHAnsi" w:hAnsiTheme="majorHAnsi" w:cstheme="majorHAnsi"/>
        </w:rPr>
      </w:pPr>
      <w:bookmarkStart w:id="23" w:name="_Ref27147378"/>
      <w:bookmarkStart w:id="24" w:name="_Toc27147454"/>
      <w:r w:rsidRPr="00A46034">
        <w:rPr>
          <w:rFonts w:asciiTheme="majorHAnsi" w:hAnsiTheme="majorHAnsi" w:cstheme="majorHAnsi"/>
        </w:rPr>
        <w:t>Intellectual Property (IP) Rights</w:t>
      </w:r>
      <w:bookmarkEnd w:id="23"/>
      <w:bookmarkEnd w:id="24"/>
      <w:r w:rsidRPr="00A46034">
        <w:rPr>
          <w:rFonts w:asciiTheme="majorHAnsi" w:hAnsiTheme="majorHAnsi" w:cstheme="majorHAnsi"/>
        </w:rPr>
        <w:t xml:space="preserve"> </w:t>
      </w:r>
    </w:p>
    <w:p w14:paraId="75E9D843" w14:textId="77777777" w:rsidR="005921B1" w:rsidRPr="00A46034" w:rsidRDefault="005921B1" w:rsidP="005921B1">
      <w:pPr>
        <w:pStyle w:val="Level2Number"/>
        <w:rPr>
          <w:rFonts w:asciiTheme="majorHAnsi" w:hAnsiTheme="majorHAnsi" w:cstheme="majorHAnsi"/>
        </w:rPr>
      </w:pPr>
      <w:r w:rsidRPr="00A46034">
        <w:rPr>
          <w:rFonts w:asciiTheme="majorHAnsi" w:hAnsiTheme="majorHAnsi" w:cstheme="majorHAnsi"/>
        </w:rPr>
        <w:t>You acknowledge that:</w:t>
      </w:r>
    </w:p>
    <w:p w14:paraId="271A67F2" w14:textId="6C536CA6" w:rsidR="005921B1" w:rsidRPr="00A46034" w:rsidRDefault="005921B1" w:rsidP="005921B1">
      <w:pPr>
        <w:pStyle w:val="Level3Number"/>
        <w:rPr>
          <w:rFonts w:asciiTheme="majorHAnsi" w:hAnsiTheme="majorHAnsi" w:cstheme="majorHAnsi"/>
        </w:rPr>
      </w:pPr>
      <w:r w:rsidRPr="00A46034">
        <w:rPr>
          <w:rFonts w:asciiTheme="majorHAnsi" w:hAnsiTheme="majorHAnsi" w:cstheme="majorHAnsi"/>
        </w:rPr>
        <w:t xml:space="preserve">all Intellectual Property Rights in the </w:t>
      </w:r>
      <w:r w:rsidR="004C331F">
        <w:rPr>
          <w:rFonts w:asciiTheme="majorHAnsi" w:hAnsiTheme="majorHAnsi" w:cstheme="majorHAnsi"/>
        </w:rPr>
        <w:t>Mailmark Direct Data</w:t>
      </w:r>
      <w:r w:rsidRPr="00A46034">
        <w:rPr>
          <w:rFonts w:asciiTheme="majorHAnsi" w:hAnsiTheme="majorHAnsi" w:cstheme="majorHAnsi"/>
        </w:rPr>
        <w:t xml:space="preserve"> </w:t>
      </w:r>
      <w:r w:rsidR="00E22D6D">
        <w:rPr>
          <w:rFonts w:asciiTheme="majorHAnsi" w:hAnsiTheme="majorHAnsi" w:cstheme="majorHAnsi"/>
        </w:rPr>
        <w:t xml:space="preserve">we supply to you </w:t>
      </w:r>
      <w:r w:rsidRPr="00A46034">
        <w:rPr>
          <w:rFonts w:asciiTheme="majorHAnsi" w:hAnsiTheme="majorHAnsi" w:cstheme="majorHAnsi"/>
        </w:rPr>
        <w:t>are our property or the property of our licensors, as the case may be; and</w:t>
      </w:r>
    </w:p>
    <w:p w14:paraId="6EE9A641" w14:textId="5CBB0B57" w:rsidR="00CA62CA" w:rsidRPr="00161A34" w:rsidRDefault="005921B1" w:rsidP="00161A34">
      <w:pPr>
        <w:pStyle w:val="Level3Number"/>
        <w:rPr>
          <w:rFonts w:asciiTheme="majorHAnsi" w:hAnsiTheme="majorHAnsi" w:cstheme="majorHAnsi"/>
        </w:rPr>
      </w:pPr>
      <w:r w:rsidRPr="00A46034">
        <w:rPr>
          <w:rFonts w:asciiTheme="majorHAnsi" w:hAnsiTheme="majorHAnsi" w:cstheme="majorHAnsi"/>
        </w:rPr>
        <w:t xml:space="preserve">you shall have no rights in or to the </w:t>
      </w:r>
      <w:r w:rsidR="004C331F">
        <w:rPr>
          <w:rFonts w:asciiTheme="majorHAnsi" w:hAnsiTheme="majorHAnsi" w:cstheme="majorHAnsi"/>
        </w:rPr>
        <w:t>Mailmark Direct Data</w:t>
      </w:r>
      <w:r w:rsidRPr="00A46034">
        <w:rPr>
          <w:rFonts w:asciiTheme="majorHAnsi" w:hAnsiTheme="majorHAnsi" w:cstheme="majorHAnsi"/>
        </w:rPr>
        <w:t xml:space="preserve"> other than the right to use </w:t>
      </w:r>
      <w:r w:rsidR="00E22D6D">
        <w:rPr>
          <w:rFonts w:asciiTheme="majorHAnsi" w:hAnsiTheme="majorHAnsi" w:cstheme="majorHAnsi"/>
        </w:rPr>
        <w:t>it</w:t>
      </w:r>
      <w:r w:rsidR="00E22D6D" w:rsidRPr="00A46034">
        <w:rPr>
          <w:rFonts w:asciiTheme="majorHAnsi" w:hAnsiTheme="majorHAnsi" w:cstheme="majorHAnsi"/>
        </w:rPr>
        <w:t xml:space="preserve"> </w:t>
      </w:r>
      <w:r w:rsidRPr="00A46034">
        <w:rPr>
          <w:rFonts w:asciiTheme="majorHAnsi" w:hAnsiTheme="majorHAnsi" w:cstheme="majorHAnsi"/>
        </w:rPr>
        <w:t>in accordance with the express terms of this Agreement.</w:t>
      </w:r>
      <w:bookmarkStart w:id="25" w:name="co_anchor_a894111_1"/>
      <w:bookmarkStart w:id="26" w:name="_Ref27578111"/>
      <w:bookmarkEnd w:id="25"/>
    </w:p>
    <w:bookmarkEnd w:id="26"/>
    <w:p w14:paraId="6FEB40FC" w14:textId="77777777" w:rsidR="005921B1" w:rsidRPr="00A46034" w:rsidRDefault="000E3EB3" w:rsidP="005921B1">
      <w:pPr>
        <w:pStyle w:val="Level2Number"/>
        <w:rPr>
          <w:rFonts w:asciiTheme="majorHAnsi" w:hAnsiTheme="majorHAnsi" w:cstheme="majorHAnsi"/>
        </w:rPr>
      </w:pPr>
      <w:r w:rsidRPr="00A46034">
        <w:rPr>
          <w:rFonts w:asciiTheme="majorHAnsi" w:hAnsiTheme="majorHAnsi" w:cstheme="majorHAnsi"/>
        </w:rPr>
        <w:lastRenderedPageBreak/>
        <w:t>You will</w:t>
      </w:r>
      <w:r w:rsidR="005921B1" w:rsidRPr="00A46034">
        <w:rPr>
          <w:rFonts w:asciiTheme="majorHAnsi" w:hAnsiTheme="majorHAnsi" w:cstheme="majorHAnsi"/>
        </w:rPr>
        <w:t xml:space="preserve">, and </w:t>
      </w:r>
      <w:r w:rsidRPr="00A46034">
        <w:rPr>
          <w:rFonts w:asciiTheme="majorHAnsi" w:hAnsiTheme="majorHAnsi" w:cstheme="majorHAnsi"/>
        </w:rPr>
        <w:t>will</w:t>
      </w:r>
      <w:r w:rsidR="005921B1" w:rsidRPr="00A46034">
        <w:rPr>
          <w:rFonts w:asciiTheme="majorHAnsi" w:hAnsiTheme="majorHAnsi" w:cstheme="majorHAnsi"/>
        </w:rPr>
        <w:t xml:space="preserve"> use all reasonable endeavours to procure that any necessary third party </w:t>
      </w:r>
      <w:r w:rsidRPr="00A46034">
        <w:rPr>
          <w:rFonts w:asciiTheme="majorHAnsi" w:hAnsiTheme="majorHAnsi" w:cstheme="majorHAnsi"/>
        </w:rPr>
        <w:t>will</w:t>
      </w:r>
      <w:r w:rsidR="005921B1" w:rsidRPr="00A46034">
        <w:rPr>
          <w:rFonts w:asciiTheme="majorHAnsi" w:hAnsiTheme="majorHAnsi" w:cstheme="majorHAnsi"/>
        </w:rPr>
        <w:t xml:space="preserve">, at </w:t>
      </w:r>
      <w:r w:rsidRPr="00A46034">
        <w:rPr>
          <w:rFonts w:asciiTheme="majorHAnsi" w:hAnsiTheme="majorHAnsi" w:cstheme="majorHAnsi"/>
        </w:rPr>
        <w:t>your</w:t>
      </w:r>
      <w:r w:rsidR="005921B1" w:rsidRPr="00A46034">
        <w:rPr>
          <w:rFonts w:asciiTheme="majorHAnsi" w:hAnsiTheme="majorHAnsi" w:cstheme="majorHAnsi"/>
        </w:rPr>
        <w:t xml:space="preserve"> cost, promptly execute such documents and perform such acts as may reasonably be required for the purpose of giving full effect to this Agreement.</w:t>
      </w:r>
    </w:p>
    <w:p w14:paraId="525C7BB0" w14:textId="77777777" w:rsidR="005921B1" w:rsidRPr="00A46034" w:rsidRDefault="005921B1" w:rsidP="005921B1">
      <w:pPr>
        <w:pStyle w:val="Level1Heading"/>
        <w:rPr>
          <w:rFonts w:asciiTheme="majorHAnsi" w:hAnsiTheme="majorHAnsi" w:cstheme="majorHAnsi"/>
        </w:rPr>
      </w:pPr>
      <w:bookmarkStart w:id="27" w:name="_Toc27147455"/>
      <w:r w:rsidRPr="00A46034">
        <w:rPr>
          <w:rFonts w:asciiTheme="majorHAnsi" w:hAnsiTheme="majorHAnsi" w:cstheme="majorHAnsi"/>
        </w:rPr>
        <w:t>Audit and non-compliance</w:t>
      </w:r>
    </w:p>
    <w:p w14:paraId="4101EDA6" w14:textId="210F199F" w:rsidR="005921B1" w:rsidRPr="00A46034" w:rsidRDefault="005921B1" w:rsidP="005921B1">
      <w:pPr>
        <w:pStyle w:val="Level2Number"/>
        <w:rPr>
          <w:rFonts w:asciiTheme="majorHAnsi" w:hAnsiTheme="majorHAnsi" w:cstheme="majorHAnsi"/>
        </w:rPr>
      </w:pPr>
      <w:r w:rsidRPr="00A46034">
        <w:rPr>
          <w:rFonts w:asciiTheme="majorHAnsi" w:hAnsiTheme="majorHAnsi" w:cstheme="majorHAnsi"/>
        </w:rPr>
        <w:t xml:space="preserve">We must be reasonably satisfied at all times that you can comply, and are complying, with the terms of this Agreement. To satisfy us of your ability to comply and your continued compliance with those terms, you agree, among other things, to allow us to carry out a compliance audit in line with </w:t>
      </w:r>
      <w:r w:rsidR="000E3EB3" w:rsidRPr="00A46034">
        <w:rPr>
          <w:rFonts w:asciiTheme="majorHAnsi" w:hAnsiTheme="majorHAnsi" w:cstheme="majorHAnsi"/>
        </w:rPr>
        <w:t xml:space="preserve">clauses </w:t>
      </w:r>
      <w:r w:rsidR="000E3EB3" w:rsidRPr="00A46034">
        <w:rPr>
          <w:rFonts w:asciiTheme="majorHAnsi" w:hAnsiTheme="majorHAnsi" w:cstheme="majorHAnsi"/>
        </w:rPr>
        <w:fldChar w:fldCharType="begin"/>
      </w:r>
      <w:r w:rsidR="000E3EB3" w:rsidRPr="00A46034">
        <w:rPr>
          <w:rFonts w:asciiTheme="majorHAnsi" w:hAnsiTheme="majorHAnsi" w:cstheme="majorHAnsi"/>
        </w:rPr>
        <w:instrText xml:space="preserve"> REF _Ref27578161 \r \h </w:instrText>
      </w:r>
      <w:r w:rsidR="0023555E" w:rsidRPr="0023555E">
        <w:rPr>
          <w:rFonts w:asciiTheme="majorHAnsi" w:hAnsiTheme="majorHAnsi" w:cstheme="majorHAnsi"/>
        </w:rPr>
        <w:instrText xml:space="preserve"> \* MERGEFORMAT </w:instrText>
      </w:r>
      <w:r w:rsidR="000E3EB3" w:rsidRPr="00A46034">
        <w:rPr>
          <w:rFonts w:asciiTheme="majorHAnsi" w:hAnsiTheme="majorHAnsi" w:cstheme="majorHAnsi"/>
        </w:rPr>
      </w:r>
      <w:r w:rsidR="000E3EB3" w:rsidRPr="00A46034">
        <w:rPr>
          <w:rFonts w:asciiTheme="majorHAnsi" w:hAnsiTheme="majorHAnsi" w:cstheme="majorHAnsi"/>
        </w:rPr>
        <w:fldChar w:fldCharType="separate"/>
      </w:r>
      <w:r w:rsidR="006C6A16">
        <w:rPr>
          <w:rFonts w:asciiTheme="majorHAnsi" w:hAnsiTheme="majorHAnsi" w:cstheme="majorHAnsi"/>
        </w:rPr>
        <w:t>10.2</w:t>
      </w:r>
      <w:r w:rsidR="000E3EB3" w:rsidRPr="00A46034">
        <w:rPr>
          <w:rFonts w:asciiTheme="majorHAnsi" w:hAnsiTheme="majorHAnsi" w:cstheme="majorHAnsi"/>
        </w:rPr>
        <w:fldChar w:fldCharType="end"/>
      </w:r>
      <w:r w:rsidRPr="00A46034">
        <w:rPr>
          <w:rFonts w:asciiTheme="majorHAnsi" w:hAnsiTheme="majorHAnsi" w:cstheme="majorHAnsi"/>
        </w:rPr>
        <w:t xml:space="preserve"> and </w:t>
      </w:r>
      <w:r w:rsidR="000E3EB3" w:rsidRPr="00A46034">
        <w:rPr>
          <w:rFonts w:asciiTheme="majorHAnsi" w:hAnsiTheme="majorHAnsi" w:cstheme="majorHAnsi"/>
        </w:rPr>
        <w:fldChar w:fldCharType="begin"/>
      </w:r>
      <w:r w:rsidR="000E3EB3" w:rsidRPr="00A46034">
        <w:rPr>
          <w:rFonts w:asciiTheme="majorHAnsi" w:hAnsiTheme="majorHAnsi" w:cstheme="majorHAnsi"/>
        </w:rPr>
        <w:instrText xml:space="preserve"> REF _Ref27578170 \r \h </w:instrText>
      </w:r>
      <w:r w:rsidR="0023555E" w:rsidRPr="0023555E">
        <w:rPr>
          <w:rFonts w:asciiTheme="majorHAnsi" w:hAnsiTheme="majorHAnsi" w:cstheme="majorHAnsi"/>
        </w:rPr>
        <w:instrText xml:space="preserve"> \* MERGEFORMAT </w:instrText>
      </w:r>
      <w:r w:rsidR="000E3EB3" w:rsidRPr="00A46034">
        <w:rPr>
          <w:rFonts w:asciiTheme="majorHAnsi" w:hAnsiTheme="majorHAnsi" w:cstheme="majorHAnsi"/>
        </w:rPr>
      </w:r>
      <w:r w:rsidR="000E3EB3" w:rsidRPr="00A46034">
        <w:rPr>
          <w:rFonts w:asciiTheme="majorHAnsi" w:hAnsiTheme="majorHAnsi" w:cstheme="majorHAnsi"/>
        </w:rPr>
        <w:fldChar w:fldCharType="separate"/>
      </w:r>
      <w:r w:rsidR="006C6A16">
        <w:rPr>
          <w:rFonts w:asciiTheme="majorHAnsi" w:hAnsiTheme="majorHAnsi" w:cstheme="majorHAnsi"/>
        </w:rPr>
        <w:t>10.3</w:t>
      </w:r>
      <w:r w:rsidR="000E3EB3" w:rsidRPr="00A46034">
        <w:rPr>
          <w:rFonts w:asciiTheme="majorHAnsi" w:hAnsiTheme="majorHAnsi" w:cstheme="majorHAnsi"/>
        </w:rPr>
        <w:fldChar w:fldCharType="end"/>
      </w:r>
      <w:r w:rsidRPr="00A46034">
        <w:rPr>
          <w:rFonts w:asciiTheme="majorHAnsi" w:hAnsiTheme="majorHAnsi" w:cstheme="majorHAnsi"/>
        </w:rPr>
        <w:t xml:space="preserve"> of this Agreement.</w:t>
      </w:r>
    </w:p>
    <w:p w14:paraId="0206C390" w14:textId="3D7965CD" w:rsidR="005921B1" w:rsidRPr="00A46034" w:rsidRDefault="005921B1" w:rsidP="005921B1">
      <w:pPr>
        <w:pStyle w:val="Level2Number"/>
        <w:rPr>
          <w:rFonts w:asciiTheme="majorHAnsi" w:hAnsiTheme="majorHAnsi" w:cstheme="majorHAnsi"/>
        </w:rPr>
      </w:pPr>
      <w:bookmarkStart w:id="28" w:name="_Ref27578161"/>
      <w:r w:rsidRPr="00A46034">
        <w:rPr>
          <w:rFonts w:asciiTheme="majorHAnsi" w:hAnsiTheme="majorHAnsi" w:cstheme="majorHAnsi"/>
        </w:rPr>
        <w:t xml:space="preserve">At any time while this Agreement is in effect, and if requested by us on not less than five Working Days' notice, you agree to allow us to carry out a compliance audit of your use of the </w:t>
      </w:r>
      <w:r w:rsidR="004C331F">
        <w:rPr>
          <w:rFonts w:asciiTheme="majorHAnsi" w:hAnsiTheme="majorHAnsi" w:cstheme="majorHAnsi"/>
        </w:rPr>
        <w:t>Mailmark Direct Data</w:t>
      </w:r>
      <w:r w:rsidRPr="00A46034">
        <w:rPr>
          <w:rFonts w:asciiTheme="majorHAnsi" w:hAnsiTheme="majorHAnsi" w:cstheme="majorHAnsi"/>
        </w:rPr>
        <w:t>. You shall provide all reasonable assistance that we reasonably require with any such audit, including but not limited to promptly giving us access to your premises, staff, records and processes where such access is reasonably required by us for the purpose of our audit.</w:t>
      </w:r>
      <w:bookmarkEnd w:id="28"/>
      <w:r w:rsidRPr="00A46034">
        <w:rPr>
          <w:rFonts w:asciiTheme="majorHAnsi" w:hAnsiTheme="majorHAnsi" w:cstheme="majorHAnsi"/>
        </w:rPr>
        <w:t xml:space="preserve"> </w:t>
      </w:r>
    </w:p>
    <w:p w14:paraId="58891F03" w14:textId="77777777" w:rsidR="005921B1" w:rsidRPr="00A46034" w:rsidRDefault="005921B1" w:rsidP="005921B1">
      <w:pPr>
        <w:pStyle w:val="Level2Number"/>
        <w:rPr>
          <w:rFonts w:asciiTheme="majorHAnsi" w:hAnsiTheme="majorHAnsi" w:cstheme="majorHAnsi"/>
        </w:rPr>
      </w:pPr>
      <w:bookmarkStart w:id="29" w:name="_Ref27578170"/>
      <w:r w:rsidRPr="00A46034">
        <w:rPr>
          <w:rFonts w:asciiTheme="majorHAnsi" w:hAnsiTheme="majorHAnsi" w:cstheme="majorHAnsi"/>
        </w:rPr>
        <w:t>If we wish to carry out an audit without visiting your premises, you shall co-operate with us by responding fully and promptly to any reasonable requests that we make for information or documentation. We undertake to keep confidential any information you provide to us and to use that information for the sole and exclusive purpose of auditing your compliance with the terms of this Agreement.</w:t>
      </w:r>
      <w:bookmarkEnd w:id="29"/>
      <w:r w:rsidRPr="00A46034">
        <w:rPr>
          <w:rFonts w:asciiTheme="majorHAnsi" w:hAnsiTheme="majorHAnsi" w:cstheme="majorHAnsi"/>
        </w:rPr>
        <w:t xml:space="preserve"> </w:t>
      </w:r>
    </w:p>
    <w:p w14:paraId="1F779CAC" w14:textId="4F997A04" w:rsidR="005921B1" w:rsidRPr="00A46034" w:rsidRDefault="005921B1" w:rsidP="005921B1">
      <w:pPr>
        <w:pStyle w:val="Level2Number"/>
        <w:rPr>
          <w:rFonts w:asciiTheme="majorHAnsi" w:hAnsiTheme="majorHAnsi" w:cstheme="majorHAnsi"/>
        </w:rPr>
      </w:pPr>
      <w:r w:rsidRPr="00A46034">
        <w:rPr>
          <w:rFonts w:asciiTheme="majorHAnsi" w:hAnsiTheme="majorHAnsi" w:cstheme="majorHAnsi"/>
        </w:rPr>
        <w:t xml:space="preserve">Whether or not we carry out an audit, it is your responsibility to ensure you keep the </w:t>
      </w:r>
      <w:r w:rsidR="004C331F">
        <w:rPr>
          <w:rFonts w:asciiTheme="majorHAnsi" w:hAnsiTheme="majorHAnsi" w:cstheme="majorHAnsi"/>
        </w:rPr>
        <w:t>Mailmark Direct Data</w:t>
      </w:r>
      <w:r w:rsidRPr="00A46034">
        <w:rPr>
          <w:rFonts w:asciiTheme="majorHAnsi" w:hAnsiTheme="majorHAnsi" w:cstheme="majorHAnsi"/>
        </w:rPr>
        <w:t xml:space="preserve"> secure and you only use the </w:t>
      </w:r>
      <w:r w:rsidR="004C331F">
        <w:rPr>
          <w:rFonts w:asciiTheme="majorHAnsi" w:hAnsiTheme="majorHAnsi" w:cstheme="majorHAnsi"/>
        </w:rPr>
        <w:t>Mailmark Direct Data</w:t>
      </w:r>
      <w:r w:rsidRPr="00A46034">
        <w:rPr>
          <w:rFonts w:asciiTheme="majorHAnsi" w:hAnsiTheme="majorHAnsi" w:cstheme="majorHAnsi"/>
        </w:rPr>
        <w:t xml:space="preserve"> in accordance with the terms of this Agreement. </w:t>
      </w:r>
    </w:p>
    <w:p w14:paraId="0BECC4FC" w14:textId="0248A87D" w:rsidR="000B0854" w:rsidRPr="00A46034" w:rsidRDefault="00AC7CA1" w:rsidP="000B0854">
      <w:pPr>
        <w:pStyle w:val="Level1Heading"/>
        <w:rPr>
          <w:rFonts w:asciiTheme="majorHAnsi" w:hAnsiTheme="majorHAnsi" w:cstheme="majorHAnsi"/>
        </w:rPr>
      </w:pPr>
      <w:r w:rsidRPr="00A46034">
        <w:rPr>
          <w:rFonts w:asciiTheme="majorHAnsi" w:hAnsiTheme="majorHAnsi" w:cstheme="majorHAnsi"/>
        </w:rPr>
        <w:t>Changes to</w:t>
      </w:r>
      <w:r w:rsidR="004466A7">
        <w:rPr>
          <w:rFonts w:asciiTheme="majorHAnsi" w:hAnsiTheme="majorHAnsi" w:cstheme="majorHAnsi"/>
        </w:rPr>
        <w:t xml:space="preserve"> the Agreement </w:t>
      </w:r>
      <w:bookmarkStart w:id="30" w:name="_Ref525230189"/>
      <w:bookmarkEnd w:id="27"/>
      <w:r w:rsidR="00782FBD">
        <w:rPr>
          <w:rFonts w:asciiTheme="majorHAnsi" w:hAnsiTheme="majorHAnsi" w:cstheme="majorHAnsi"/>
        </w:rPr>
        <w:t xml:space="preserve">&amp; Termination </w:t>
      </w:r>
    </w:p>
    <w:p w14:paraId="5A218DA8" w14:textId="03EF7FDA" w:rsidR="006F7184" w:rsidRDefault="000B0854" w:rsidP="000B0854">
      <w:pPr>
        <w:pStyle w:val="Level2Number"/>
        <w:rPr>
          <w:rFonts w:asciiTheme="majorHAnsi" w:hAnsiTheme="majorHAnsi" w:cstheme="majorHAnsi"/>
        </w:rPr>
      </w:pPr>
      <w:bookmarkStart w:id="31" w:name="_Ref57629899"/>
      <w:r w:rsidRPr="00A46034">
        <w:rPr>
          <w:rFonts w:asciiTheme="majorHAnsi" w:hAnsiTheme="majorHAnsi" w:cstheme="majorHAnsi"/>
        </w:rPr>
        <w:t>We reserve the right to change at any time</w:t>
      </w:r>
      <w:r w:rsidR="00CA0675">
        <w:rPr>
          <w:rFonts w:asciiTheme="majorHAnsi" w:hAnsiTheme="majorHAnsi" w:cstheme="majorHAnsi"/>
        </w:rPr>
        <w:t xml:space="preserve"> the Agreement</w:t>
      </w:r>
      <w:r w:rsidR="00C23EFA">
        <w:rPr>
          <w:rFonts w:asciiTheme="majorHAnsi" w:hAnsiTheme="majorHAnsi" w:cstheme="majorHAnsi"/>
        </w:rPr>
        <w:t xml:space="preserve"> </w:t>
      </w:r>
      <w:r w:rsidR="006F7184">
        <w:rPr>
          <w:rFonts w:asciiTheme="majorHAnsi" w:hAnsiTheme="majorHAnsi" w:cstheme="majorHAnsi"/>
        </w:rPr>
        <w:t>in respect of</w:t>
      </w:r>
      <w:bookmarkEnd w:id="31"/>
      <w:r w:rsidR="004A7D72">
        <w:rPr>
          <w:rFonts w:asciiTheme="majorHAnsi" w:hAnsiTheme="majorHAnsi" w:cstheme="majorHAnsi"/>
        </w:rPr>
        <w:t>:</w:t>
      </w:r>
      <w:r w:rsidR="006F7184">
        <w:rPr>
          <w:rFonts w:asciiTheme="majorHAnsi" w:hAnsiTheme="majorHAnsi" w:cstheme="majorHAnsi"/>
        </w:rPr>
        <w:t xml:space="preserve"> </w:t>
      </w:r>
    </w:p>
    <w:p w14:paraId="7BFF7646" w14:textId="4DCFAC6A" w:rsidR="006F7184" w:rsidRDefault="006F7184" w:rsidP="006F7184">
      <w:pPr>
        <w:pStyle w:val="Level3Number"/>
      </w:pPr>
      <w:r>
        <w:t>any change which is not a change to the Mailmark Direct Data Technical Specification, by</w:t>
      </w:r>
      <w:r w:rsidR="004A7D72">
        <w:t xml:space="preserve"> giving you at least 70 days prior written notice;</w:t>
      </w:r>
    </w:p>
    <w:p w14:paraId="4B35396F" w14:textId="0A851FAE" w:rsidR="006F7184" w:rsidRDefault="006F7184" w:rsidP="006F7184">
      <w:pPr>
        <w:pStyle w:val="Level3Number"/>
      </w:pPr>
      <w:bookmarkStart w:id="32" w:name="_Ref57629901"/>
      <w:r>
        <w:t xml:space="preserve">any </w:t>
      </w:r>
      <w:r w:rsidR="004E23B5">
        <w:t xml:space="preserve">Material </w:t>
      </w:r>
      <w:r w:rsidR="006F38CC">
        <w:t>C</w:t>
      </w:r>
      <w:r>
        <w:t>hange either:</w:t>
      </w:r>
      <w:bookmarkEnd w:id="32"/>
      <w:r>
        <w:t xml:space="preserve"> </w:t>
      </w:r>
    </w:p>
    <w:p w14:paraId="68B78EA5" w14:textId="14DFB2E1" w:rsidR="006F7184" w:rsidRDefault="006F7184" w:rsidP="006F7184">
      <w:pPr>
        <w:pStyle w:val="Level4Number"/>
      </w:pPr>
      <w:bookmarkStart w:id="33" w:name="_Ref57629895"/>
      <w:r>
        <w:t xml:space="preserve">in accordance with the process </w:t>
      </w:r>
      <w:r w:rsidR="00261FC6">
        <w:t>for dealing with such changes</w:t>
      </w:r>
      <w:r w:rsidR="00127390">
        <w:t>, such process to have been</w:t>
      </w:r>
      <w:r w:rsidR="00261FC6">
        <w:t xml:space="preserve"> agreed</w:t>
      </w:r>
      <w:r w:rsidR="00DE572D">
        <w:t xml:space="preserve"> in writing between Royal Mail, and at least 75% of Eligible Members</w:t>
      </w:r>
      <w:r w:rsidR="00261FC6">
        <w:t xml:space="preserve"> </w:t>
      </w:r>
      <w:r w:rsidR="00DE572D">
        <w:t>of</w:t>
      </w:r>
      <w:r w:rsidR="00261FC6">
        <w:t xml:space="preserve"> the </w:t>
      </w:r>
      <w:r w:rsidR="00261FC6" w:rsidRPr="004A7D72">
        <w:rPr>
          <w:rFonts w:asciiTheme="majorHAnsi" w:hAnsiTheme="majorHAnsi" w:cstheme="majorHAnsi"/>
        </w:rPr>
        <w:t>Technical Specification Change Forum</w:t>
      </w:r>
      <w:r w:rsidR="00DE572D">
        <w:rPr>
          <w:rFonts w:asciiTheme="majorHAnsi" w:hAnsiTheme="majorHAnsi" w:cstheme="majorHAnsi"/>
        </w:rPr>
        <w:t xml:space="preserve"> (“</w:t>
      </w:r>
      <w:r w:rsidR="00DE572D" w:rsidRPr="00DE572D">
        <w:rPr>
          <w:rFonts w:asciiTheme="majorHAnsi" w:hAnsiTheme="majorHAnsi" w:cstheme="majorHAnsi"/>
          <w:b/>
        </w:rPr>
        <w:t>Material Change Process</w:t>
      </w:r>
      <w:r w:rsidR="00DE572D">
        <w:rPr>
          <w:rFonts w:asciiTheme="majorHAnsi" w:hAnsiTheme="majorHAnsi" w:cstheme="majorHAnsi"/>
        </w:rPr>
        <w:t>”)</w:t>
      </w:r>
      <w:r w:rsidR="00261FC6" w:rsidRPr="004A7D72">
        <w:rPr>
          <w:rFonts w:asciiTheme="majorHAnsi" w:hAnsiTheme="majorHAnsi" w:cstheme="majorHAnsi"/>
        </w:rPr>
        <w:t>;</w:t>
      </w:r>
      <w:r w:rsidR="00261FC6">
        <w:t xml:space="preserve"> or</w:t>
      </w:r>
      <w:bookmarkEnd w:id="33"/>
      <w:r w:rsidR="00261FC6">
        <w:t xml:space="preserve"> </w:t>
      </w:r>
    </w:p>
    <w:p w14:paraId="7E125B8B" w14:textId="64D77FC8" w:rsidR="00261FC6" w:rsidRPr="006F38CC" w:rsidRDefault="00261FC6" w:rsidP="006F7184">
      <w:pPr>
        <w:pStyle w:val="Level4Number"/>
      </w:pPr>
      <w:bookmarkStart w:id="34" w:name="_Hlk63345832"/>
      <w:r>
        <w:t xml:space="preserve">where limb </w:t>
      </w:r>
      <w:r>
        <w:fldChar w:fldCharType="begin"/>
      </w:r>
      <w:r>
        <w:instrText xml:space="preserve"> REF _Ref57629899 \r \h </w:instrText>
      </w:r>
      <w:r>
        <w:fldChar w:fldCharType="separate"/>
      </w:r>
      <w:r>
        <w:t>11.1</w:t>
      </w:r>
      <w:r>
        <w:fldChar w:fldCharType="end"/>
      </w:r>
      <w:r>
        <w:fldChar w:fldCharType="begin"/>
      </w:r>
      <w:r>
        <w:instrText xml:space="preserve"> REF _Ref57629901 \r \h </w:instrText>
      </w:r>
      <w:r>
        <w:fldChar w:fldCharType="separate"/>
      </w:r>
      <w:r>
        <w:t>(b)</w:t>
      </w:r>
      <w:r>
        <w:fldChar w:fldCharType="end"/>
      </w:r>
      <w:r>
        <w:fldChar w:fldCharType="begin"/>
      </w:r>
      <w:r>
        <w:instrText xml:space="preserve"> REF _Ref57629895 \r \h </w:instrText>
      </w:r>
      <w:r>
        <w:fldChar w:fldCharType="separate"/>
      </w:r>
      <w:r>
        <w:t>(i)</w:t>
      </w:r>
      <w:r>
        <w:fldChar w:fldCharType="end"/>
      </w:r>
      <w:r>
        <w:t xml:space="preserve"> does not apply</w:t>
      </w:r>
      <w:r w:rsidR="006850EE">
        <w:t>,</w:t>
      </w:r>
      <w:r>
        <w:t xml:space="preserve"> because at the date of the proposed change</w:t>
      </w:r>
      <w:r w:rsidR="006F38CC">
        <w:t>,</w:t>
      </w:r>
      <w:r>
        <w:t xml:space="preserve"> either the </w:t>
      </w:r>
      <w:r w:rsidRPr="000C5ABA">
        <w:rPr>
          <w:rFonts w:asciiTheme="majorHAnsi" w:hAnsiTheme="majorHAnsi" w:cstheme="majorHAnsi"/>
        </w:rPr>
        <w:t>Technical Specification Change Forum</w:t>
      </w:r>
      <w:r>
        <w:rPr>
          <w:rFonts w:asciiTheme="majorHAnsi" w:hAnsiTheme="majorHAnsi" w:cstheme="majorHAnsi"/>
        </w:rPr>
        <w:t xml:space="preserve"> is not functioning or there is no </w:t>
      </w:r>
      <w:r w:rsidR="00DE572D">
        <w:rPr>
          <w:rFonts w:asciiTheme="majorHAnsi" w:hAnsiTheme="majorHAnsi" w:cstheme="majorHAnsi"/>
        </w:rPr>
        <w:t xml:space="preserve">agreed Material Change Process in place </w:t>
      </w:r>
      <w:r>
        <w:rPr>
          <w:rFonts w:asciiTheme="majorHAnsi" w:hAnsiTheme="majorHAnsi" w:cstheme="majorHAnsi"/>
        </w:rPr>
        <w:t xml:space="preserve">which sets out how such change should be dealt with by providing you with at least </w:t>
      </w:r>
      <w:r w:rsidR="006F38CC">
        <w:rPr>
          <w:rFonts w:asciiTheme="majorHAnsi" w:hAnsiTheme="majorHAnsi" w:cstheme="majorHAnsi"/>
        </w:rPr>
        <w:t>9</w:t>
      </w:r>
      <w:r>
        <w:rPr>
          <w:rFonts w:asciiTheme="majorHAnsi" w:hAnsiTheme="majorHAnsi" w:cstheme="majorHAnsi"/>
        </w:rPr>
        <w:t>0 days prior written notice</w:t>
      </w:r>
      <w:r w:rsidR="00AC7E78">
        <w:rPr>
          <w:rFonts w:asciiTheme="majorHAnsi" w:hAnsiTheme="majorHAnsi" w:cstheme="majorHAnsi"/>
        </w:rPr>
        <w:t xml:space="preserve"> </w:t>
      </w:r>
      <w:r w:rsidR="005B5625">
        <w:rPr>
          <w:rFonts w:asciiTheme="majorHAnsi" w:hAnsiTheme="majorHAnsi" w:cstheme="majorHAnsi"/>
        </w:rPr>
        <w:t xml:space="preserve">provided that we have first obtained </w:t>
      </w:r>
      <w:r w:rsidR="00600F6B">
        <w:rPr>
          <w:rFonts w:asciiTheme="majorHAnsi" w:hAnsiTheme="majorHAnsi" w:cstheme="majorHAnsi"/>
        </w:rPr>
        <w:t xml:space="preserve">written </w:t>
      </w:r>
      <w:r w:rsidR="00444778">
        <w:rPr>
          <w:rFonts w:asciiTheme="majorHAnsi" w:hAnsiTheme="majorHAnsi" w:cstheme="majorHAnsi"/>
        </w:rPr>
        <w:t>agreement of</w:t>
      </w:r>
      <w:r w:rsidR="00AC7E78">
        <w:rPr>
          <w:rFonts w:asciiTheme="majorHAnsi" w:hAnsiTheme="majorHAnsi" w:cstheme="majorHAnsi"/>
        </w:rPr>
        <w:t xml:space="preserve"> 75% </w:t>
      </w:r>
      <w:r w:rsidR="00444778">
        <w:rPr>
          <w:rFonts w:asciiTheme="majorHAnsi" w:hAnsiTheme="majorHAnsi" w:cstheme="majorHAnsi"/>
        </w:rPr>
        <w:t xml:space="preserve">of entities whom at the time of the proposed change are signatories of these Royal Mail </w:t>
      </w:r>
      <w:r w:rsidR="00AC7E78">
        <w:rPr>
          <w:rFonts w:asciiTheme="majorHAnsi" w:hAnsiTheme="majorHAnsi" w:cstheme="majorHAnsi"/>
        </w:rPr>
        <w:t>Mailmark Direct Data</w:t>
      </w:r>
      <w:r w:rsidR="00444778">
        <w:rPr>
          <w:rFonts w:asciiTheme="majorHAnsi" w:hAnsiTheme="majorHAnsi" w:cstheme="majorHAnsi"/>
        </w:rPr>
        <w:t xml:space="preserve"> terms</w:t>
      </w:r>
      <w:r w:rsidR="006F38CC">
        <w:rPr>
          <w:rFonts w:asciiTheme="majorHAnsi" w:hAnsiTheme="majorHAnsi" w:cstheme="majorHAnsi"/>
        </w:rPr>
        <w:t>; or</w:t>
      </w:r>
    </w:p>
    <w:bookmarkEnd w:id="34"/>
    <w:p w14:paraId="24391525" w14:textId="20B78486" w:rsidR="006F38CC" w:rsidRDefault="006F38CC" w:rsidP="006F38CC">
      <w:pPr>
        <w:pStyle w:val="Level3Number"/>
      </w:pPr>
      <w:r>
        <w:t>any Minor Change to the Mailmark Direct Data Technical Specification by giving you at least 70 days prior written notice;</w:t>
      </w:r>
    </w:p>
    <w:bookmarkEnd w:id="30"/>
    <w:p w14:paraId="25537F07" w14:textId="01F45D01" w:rsidR="002B035C" w:rsidRDefault="002B035C" w:rsidP="00AC7CA1">
      <w:pPr>
        <w:pStyle w:val="Level2Number"/>
        <w:rPr>
          <w:rFonts w:asciiTheme="majorHAnsi" w:hAnsiTheme="majorHAnsi" w:cstheme="majorHAnsi"/>
        </w:rPr>
      </w:pPr>
      <w:r>
        <w:rPr>
          <w:rFonts w:asciiTheme="majorHAnsi" w:hAnsiTheme="majorHAnsi" w:cstheme="majorHAnsi"/>
        </w:rPr>
        <w:lastRenderedPageBreak/>
        <w:t>You may</w:t>
      </w:r>
      <w:r w:rsidR="00DE572D">
        <w:rPr>
          <w:rFonts w:asciiTheme="majorHAnsi" w:hAnsiTheme="majorHAnsi" w:cstheme="majorHAnsi"/>
        </w:rPr>
        <w:t>,</w:t>
      </w:r>
      <w:r>
        <w:rPr>
          <w:rFonts w:asciiTheme="majorHAnsi" w:hAnsiTheme="majorHAnsi" w:cstheme="majorHAnsi"/>
        </w:rPr>
        <w:t xml:space="preserve"> once the</w:t>
      </w:r>
      <w:r w:rsidR="00DE572D">
        <w:rPr>
          <w:rFonts w:asciiTheme="majorHAnsi" w:hAnsiTheme="majorHAnsi" w:cstheme="majorHAnsi"/>
        </w:rPr>
        <w:t xml:space="preserve"> Material Change Process</w:t>
      </w:r>
      <w:r>
        <w:rPr>
          <w:rFonts w:asciiTheme="majorHAnsi" w:hAnsiTheme="majorHAnsi" w:cstheme="majorHAnsi"/>
        </w:rPr>
        <w:t xml:space="preserve"> is fully functioning, propose a Material Change</w:t>
      </w:r>
      <w:r w:rsidR="00605A65">
        <w:rPr>
          <w:rFonts w:asciiTheme="majorHAnsi" w:hAnsiTheme="majorHAnsi" w:cstheme="majorHAnsi"/>
        </w:rPr>
        <w:t xml:space="preserve"> or Minor Change</w:t>
      </w:r>
      <w:r>
        <w:rPr>
          <w:rFonts w:asciiTheme="majorHAnsi" w:hAnsiTheme="majorHAnsi" w:cstheme="majorHAnsi"/>
        </w:rPr>
        <w:t xml:space="preserve"> in </w:t>
      </w:r>
      <w:r>
        <w:t xml:space="preserve">accordance with the process for dealing with such changes as has been agreed </w:t>
      </w:r>
      <w:r w:rsidR="00DE572D">
        <w:t xml:space="preserve">in accordance with </w:t>
      </w:r>
      <w:r w:rsidR="00DE572D">
        <w:fldChar w:fldCharType="begin"/>
      </w:r>
      <w:r w:rsidR="00DE572D">
        <w:instrText xml:space="preserve"> REF _Ref57629895 \r \h </w:instrText>
      </w:r>
      <w:r w:rsidR="00DE572D">
        <w:fldChar w:fldCharType="separate"/>
      </w:r>
      <w:r w:rsidR="00DE572D">
        <w:t>11.1(b)(i)</w:t>
      </w:r>
      <w:r w:rsidR="00DE572D">
        <w:fldChar w:fldCharType="end"/>
      </w:r>
      <w:r>
        <w:rPr>
          <w:rFonts w:asciiTheme="majorHAnsi" w:hAnsiTheme="majorHAnsi" w:cstheme="majorHAnsi"/>
        </w:rPr>
        <w:t>.</w:t>
      </w:r>
    </w:p>
    <w:p w14:paraId="069C80EE" w14:textId="760C7CED" w:rsidR="00762A61" w:rsidRPr="00762A61" w:rsidRDefault="00762A61" w:rsidP="00762A61">
      <w:pPr>
        <w:pStyle w:val="Level2Number"/>
        <w:rPr>
          <w:rFonts w:asciiTheme="majorHAnsi" w:hAnsiTheme="majorHAnsi" w:cstheme="majorHAnsi"/>
        </w:rPr>
      </w:pPr>
      <w:r w:rsidRPr="00762A61">
        <w:rPr>
          <w:rFonts w:asciiTheme="majorHAnsi" w:hAnsiTheme="majorHAnsi" w:cstheme="majorHAnsi"/>
        </w:rPr>
        <w:t xml:space="preserve">We may, acting reasonably and on giving reasonable notice (on giving at least </w:t>
      </w:r>
      <w:r w:rsidR="00DF21C3">
        <w:rPr>
          <w:rFonts w:asciiTheme="majorHAnsi" w:hAnsiTheme="majorHAnsi" w:cstheme="majorHAnsi"/>
        </w:rPr>
        <w:t>120</w:t>
      </w:r>
      <w:r w:rsidR="00F37C7C">
        <w:rPr>
          <w:rFonts w:asciiTheme="majorHAnsi" w:hAnsiTheme="majorHAnsi" w:cstheme="majorHAnsi"/>
        </w:rPr>
        <w:t xml:space="preserve"> </w:t>
      </w:r>
      <w:r w:rsidRPr="00762A61">
        <w:rPr>
          <w:rFonts w:asciiTheme="majorHAnsi" w:hAnsiTheme="majorHAnsi" w:cstheme="majorHAnsi"/>
        </w:rPr>
        <w:t xml:space="preserve">day’s prior notice), cease to provide Mailmark Direct Data in which case we shall not owe you any liability whatsoever (whether under contract, tort or any other category of law).  </w:t>
      </w:r>
    </w:p>
    <w:p w14:paraId="624B8E72" w14:textId="79A5F981" w:rsidR="00AC7CA1" w:rsidRPr="00A46034" w:rsidRDefault="00AC7CA1" w:rsidP="00AC7CA1">
      <w:pPr>
        <w:pStyle w:val="Level2Number"/>
        <w:rPr>
          <w:rFonts w:asciiTheme="majorHAnsi" w:hAnsiTheme="majorHAnsi" w:cstheme="majorHAnsi"/>
        </w:rPr>
      </w:pPr>
      <w:r w:rsidRPr="00A46034">
        <w:rPr>
          <w:rFonts w:asciiTheme="majorHAnsi" w:hAnsiTheme="majorHAnsi" w:cstheme="majorHAnsi"/>
        </w:rPr>
        <w:t>Regardless of any other term of this Agreement, a party may terminate</w:t>
      </w:r>
      <w:r w:rsidR="00AD1C48">
        <w:rPr>
          <w:rFonts w:asciiTheme="majorHAnsi" w:hAnsiTheme="majorHAnsi" w:cstheme="majorHAnsi"/>
        </w:rPr>
        <w:t>, or suspend</w:t>
      </w:r>
      <w:r w:rsidRPr="00A46034">
        <w:rPr>
          <w:rFonts w:asciiTheme="majorHAnsi" w:hAnsiTheme="majorHAnsi" w:cstheme="majorHAnsi"/>
        </w:rPr>
        <w:t xml:space="preserve"> this Agreement on written notice to the other party with immediate effect if:</w:t>
      </w:r>
    </w:p>
    <w:p w14:paraId="07A4A793" w14:textId="77777777" w:rsidR="00AC7CA1" w:rsidRPr="00A46034" w:rsidRDefault="00AC7CA1" w:rsidP="00AC7CA1">
      <w:pPr>
        <w:pStyle w:val="Level3Number"/>
        <w:rPr>
          <w:rFonts w:asciiTheme="majorHAnsi" w:hAnsiTheme="majorHAnsi" w:cstheme="majorHAnsi"/>
        </w:rPr>
      </w:pPr>
      <w:r w:rsidRPr="00A46034">
        <w:rPr>
          <w:rFonts w:asciiTheme="majorHAnsi" w:hAnsiTheme="majorHAnsi" w:cstheme="majorHAnsi"/>
        </w:rPr>
        <w:t xml:space="preserve">such other party commits any material or persistent breach of the terms of this Agreement and, where the breach is of a type that can be remedied, it has not been remedied within 30 days of the </w:t>
      </w:r>
      <w:r w:rsidR="00E42438" w:rsidRPr="00A46034">
        <w:rPr>
          <w:rFonts w:asciiTheme="majorHAnsi" w:hAnsiTheme="majorHAnsi" w:cstheme="majorHAnsi"/>
        </w:rPr>
        <w:t xml:space="preserve">party </w:t>
      </w:r>
      <w:r w:rsidRPr="00A46034">
        <w:rPr>
          <w:rFonts w:asciiTheme="majorHAnsi" w:hAnsiTheme="majorHAnsi" w:cstheme="majorHAnsi"/>
        </w:rPr>
        <w:t xml:space="preserve">in breach having been notified of the breach by the other </w:t>
      </w:r>
      <w:r w:rsidR="00E42438" w:rsidRPr="00A46034">
        <w:rPr>
          <w:rFonts w:asciiTheme="majorHAnsi" w:hAnsiTheme="majorHAnsi" w:cstheme="majorHAnsi"/>
        </w:rPr>
        <w:t>party</w:t>
      </w:r>
      <w:r w:rsidRPr="00A46034">
        <w:rPr>
          <w:rFonts w:asciiTheme="majorHAnsi" w:hAnsiTheme="majorHAnsi" w:cstheme="majorHAnsi"/>
        </w:rPr>
        <w:t>;</w:t>
      </w:r>
    </w:p>
    <w:p w14:paraId="6C8B8FEF" w14:textId="77777777" w:rsidR="00DB5573" w:rsidRDefault="00AC7CA1" w:rsidP="00AC7CA1">
      <w:pPr>
        <w:pStyle w:val="Level3Number"/>
        <w:rPr>
          <w:rFonts w:asciiTheme="majorHAnsi" w:hAnsiTheme="majorHAnsi" w:cstheme="majorHAnsi"/>
        </w:rPr>
      </w:pPr>
      <w:r w:rsidRPr="00A46034">
        <w:rPr>
          <w:rFonts w:asciiTheme="majorHAnsi" w:hAnsiTheme="majorHAnsi" w:cstheme="majorHAnsi"/>
        </w:rPr>
        <w:t xml:space="preserve">an Insolvency Event occurs in respect of the other </w:t>
      </w:r>
      <w:r w:rsidR="00E42438" w:rsidRPr="00A46034">
        <w:rPr>
          <w:rFonts w:asciiTheme="majorHAnsi" w:hAnsiTheme="majorHAnsi" w:cstheme="majorHAnsi"/>
        </w:rPr>
        <w:t>party</w:t>
      </w:r>
      <w:r w:rsidR="0008262F" w:rsidRPr="00A46034">
        <w:rPr>
          <w:rFonts w:asciiTheme="majorHAnsi" w:hAnsiTheme="majorHAnsi" w:cstheme="majorHAnsi"/>
        </w:rPr>
        <w:t>;</w:t>
      </w:r>
      <w:r w:rsidR="000E3EB3" w:rsidRPr="00A46034">
        <w:rPr>
          <w:rFonts w:asciiTheme="majorHAnsi" w:hAnsiTheme="majorHAnsi" w:cstheme="majorHAnsi"/>
        </w:rPr>
        <w:t xml:space="preserve"> </w:t>
      </w:r>
    </w:p>
    <w:p w14:paraId="52BD650E" w14:textId="77353896" w:rsidR="00AC7CA1" w:rsidRPr="00A46034" w:rsidRDefault="00DB5573" w:rsidP="00AC7CA1">
      <w:pPr>
        <w:pStyle w:val="Level3Number"/>
        <w:rPr>
          <w:rFonts w:asciiTheme="majorHAnsi" w:hAnsiTheme="majorHAnsi" w:cstheme="majorHAnsi"/>
        </w:rPr>
      </w:pPr>
      <w:r>
        <w:rPr>
          <w:rFonts w:asciiTheme="majorHAnsi" w:hAnsiTheme="majorHAnsi" w:cstheme="majorHAnsi"/>
        </w:rPr>
        <w:t xml:space="preserve">they are in breach of their rights or obligations set out at clause </w:t>
      </w:r>
      <w:r>
        <w:rPr>
          <w:rFonts w:asciiTheme="majorHAnsi" w:hAnsiTheme="majorHAnsi" w:cstheme="majorHAnsi"/>
        </w:rPr>
        <w:fldChar w:fldCharType="begin"/>
      </w:r>
      <w:r>
        <w:rPr>
          <w:rFonts w:asciiTheme="majorHAnsi" w:hAnsiTheme="majorHAnsi" w:cstheme="majorHAnsi"/>
        </w:rPr>
        <w:instrText xml:space="preserve"> REF _Ref31374046 \r \h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12</w:t>
      </w:r>
      <w:r>
        <w:rPr>
          <w:rFonts w:asciiTheme="majorHAnsi" w:hAnsiTheme="majorHAnsi" w:cstheme="majorHAnsi"/>
        </w:rPr>
        <w:fldChar w:fldCharType="end"/>
      </w:r>
      <w:r w:rsidR="006C6A16">
        <w:rPr>
          <w:rFonts w:asciiTheme="majorHAnsi" w:hAnsiTheme="majorHAnsi" w:cstheme="majorHAnsi"/>
        </w:rPr>
        <w:t xml:space="preserve"> </w:t>
      </w:r>
      <w:r w:rsidR="006C6A16">
        <w:rPr>
          <w:rFonts w:asciiTheme="majorHAnsi" w:hAnsiTheme="majorHAnsi" w:cstheme="majorHAnsi"/>
          <w:i/>
        </w:rPr>
        <w:t>(Data Protection)</w:t>
      </w:r>
      <w:r w:rsidR="00E30374">
        <w:rPr>
          <w:rFonts w:asciiTheme="majorHAnsi" w:hAnsiTheme="majorHAnsi" w:cstheme="majorHAnsi"/>
          <w:i/>
        </w:rPr>
        <w:t xml:space="preserve">, </w:t>
      </w:r>
      <w:r w:rsidR="00E30374" w:rsidRPr="00CA2D7F">
        <w:rPr>
          <w:rFonts w:asciiTheme="majorHAnsi" w:hAnsiTheme="majorHAnsi" w:cstheme="majorHAnsi"/>
        </w:rPr>
        <w:t>or</w:t>
      </w:r>
      <w:r w:rsidR="00E30374" w:rsidRPr="005B2D94">
        <w:rPr>
          <w:rFonts w:asciiTheme="majorHAnsi" w:hAnsiTheme="majorHAnsi" w:cstheme="majorHAnsi"/>
        </w:rPr>
        <w:t xml:space="preserve"> </w:t>
      </w:r>
      <w:r w:rsidR="00863E20" w:rsidRPr="005B2D94">
        <w:rPr>
          <w:rFonts w:asciiTheme="majorHAnsi" w:hAnsiTheme="majorHAnsi" w:cstheme="majorHAnsi"/>
        </w:rPr>
        <w:t>clause 4</w:t>
      </w:r>
      <w:r w:rsidR="00D20342" w:rsidRPr="005B2D94">
        <w:rPr>
          <w:rFonts w:asciiTheme="majorHAnsi" w:hAnsiTheme="majorHAnsi" w:cstheme="majorHAnsi"/>
        </w:rPr>
        <w:t xml:space="preserve"> (Release of Mailmark Direct Data to Authorised Parties)</w:t>
      </w:r>
      <w:r>
        <w:rPr>
          <w:rFonts w:asciiTheme="majorHAnsi" w:hAnsiTheme="majorHAnsi" w:cstheme="majorHAnsi"/>
        </w:rPr>
        <w:t xml:space="preserve">; </w:t>
      </w:r>
      <w:r w:rsidR="000E3EB3" w:rsidRPr="00A46034">
        <w:rPr>
          <w:rFonts w:asciiTheme="majorHAnsi" w:hAnsiTheme="majorHAnsi" w:cstheme="majorHAnsi"/>
        </w:rPr>
        <w:t>or</w:t>
      </w:r>
    </w:p>
    <w:p w14:paraId="46DA9BD5" w14:textId="54EB7E6A" w:rsidR="00AC7CA1" w:rsidRPr="00A46034" w:rsidRDefault="00ED3119" w:rsidP="00911B0F">
      <w:pPr>
        <w:pStyle w:val="Level3Number"/>
        <w:rPr>
          <w:rFonts w:asciiTheme="majorHAnsi" w:hAnsiTheme="majorHAnsi" w:cstheme="majorHAnsi"/>
        </w:rPr>
      </w:pPr>
      <w:r>
        <w:rPr>
          <w:rFonts w:asciiTheme="majorHAnsi" w:hAnsiTheme="majorHAnsi" w:cstheme="majorHAnsi"/>
        </w:rPr>
        <w:t xml:space="preserve">the Retail Mailmark Contract, or </w:t>
      </w:r>
      <w:r w:rsidR="00132B02">
        <w:rPr>
          <w:rFonts w:asciiTheme="majorHAnsi" w:hAnsiTheme="majorHAnsi" w:cstheme="majorHAnsi"/>
        </w:rPr>
        <w:t>Schedule 20</w:t>
      </w:r>
      <w:r w:rsidR="006850EE">
        <w:rPr>
          <w:rFonts w:asciiTheme="majorHAnsi" w:hAnsiTheme="majorHAnsi" w:cstheme="majorHAnsi"/>
        </w:rPr>
        <w:t xml:space="preserve"> (Royal Mail Mailmark)</w:t>
      </w:r>
      <w:r w:rsidR="00132B02">
        <w:rPr>
          <w:rFonts w:asciiTheme="majorHAnsi" w:hAnsiTheme="majorHAnsi" w:cstheme="majorHAnsi"/>
        </w:rPr>
        <w:t xml:space="preserve"> of the </w:t>
      </w:r>
      <w:r>
        <w:rPr>
          <w:rFonts w:asciiTheme="majorHAnsi" w:hAnsiTheme="majorHAnsi" w:cstheme="majorHAnsi"/>
        </w:rPr>
        <w:t xml:space="preserve">Access Contract (as applicable) </w:t>
      </w:r>
      <w:r w:rsidR="009F6FC2" w:rsidRPr="00A46034">
        <w:rPr>
          <w:rFonts w:asciiTheme="majorHAnsi" w:hAnsiTheme="majorHAnsi" w:cstheme="majorHAnsi"/>
        </w:rPr>
        <w:t>you have with us</w:t>
      </w:r>
      <w:r w:rsidR="0008262F" w:rsidRPr="00A46034">
        <w:rPr>
          <w:rFonts w:asciiTheme="majorHAnsi" w:hAnsiTheme="majorHAnsi" w:cstheme="majorHAnsi"/>
        </w:rPr>
        <w:t xml:space="preserve"> </w:t>
      </w:r>
      <w:r w:rsidR="000E3EB3" w:rsidRPr="00A46034">
        <w:rPr>
          <w:rFonts w:asciiTheme="majorHAnsi" w:hAnsiTheme="majorHAnsi" w:cstheme="majorHAnsi"/>
        </w:rPr>
        <w:t>is</w:t>
      </w:r>
      <w:r w:rsidR="0008262F" w:rsidRPr="00A46034">
        <w:rPr>
          <w:rFonts w:asciiTheme="majorHAnsi" w:hAnsiTheme="majorHAnsi" w:cstheme="majorHAnsi"/>
        </w:rPr>
        <w:t xml:space="preserve"> terminated for any reason</w:t>
      </w:r>
      <w:r w:rsidR="00AC7CA1" w:rsidRPr="00A46034">
        <w:rPr>
          <w:rFonts w:asciiTheme="majorHAnsi" w:hAnsiTheme="majorHAnsi" w:cstheme="majorHAnsi"/>
        </w:rPr>
        <w:t>.</w:t>
      </w:r>
    </w:p>
    <w:p w14:paraId="4B991ABC" w14:textId="6BE041D9" w:rsidR="00AC7CA1" w:rsidRPr="00A46034" w:rsidRDefault="00AC7CA1" w:rsidP="00AC7CA1">
      <w:pPr>
        <w:pStyle w:val="Level2Number"/>
        <w:rPr>
          <w:rFonts w:asciiTheme="majorHAnsi" w:hAnsiTheme="majorHAnsi" w:cstheme="majorHAnsi"/>
        </w:rPr>
      </w:pPr>
      <w:r w:rsidRPr="00A46034">
        <w:rPr>
          <w:rFonts w:asciiTheme="majorHAnsi" w:hAnsiTheme="majorHAnsi" w:cstheme="majorHAnsi"/>
        </w:rPr>
        <w:t xml:space="preserve">Termination of this Agreement by either </w:t>
      </w:r>
      <w:r w:rsidR="00E42438" w:rsidRPr="00A46034">
        <w:rPr>
          <w:rFonts w:asciiTheme="majorHAnsi" w:hAnsiTheme="majorHAnsi" w:cstheme="majorHAnsi"/>
        </w:rPr>
        <w:t xml:space="preserve">party </w:t>
      </w:r>
      <w:r w:rsidRPr="00A46034">
        <w:rPr>
          <w:rFonts w:asciiTheme="majorHAnsi" w:hAnsiTheme="majorHAnsi" w:cstheme="majorHAnsi"/>
        </w:rPr>
        <w:t xml:space="preserve">for any reason shall not affect any rights which have accrued to either </w:t>
      </w:r>
      <w:r w:rsidR="0002315F" w:rsidRPr="00A46034">
        <w:rPr>
          <w:rFonts w:asciiTheme="majorHAnsi" w:hAnsiTheme="majorHAnsi" w:cstheme="majorHAnsi"/>
        </w:rPr>
        <w:t>p</w:t>
      </w:r>
      <w:r w:rsidRPr="00A46034">
        <w:rPr>
          <w:rFonts w:asciiTheme="majorHAnsi" w:hAnsiTheme="majorHAnsi" w:cstheme="majorHAnsi"/>
        </w:rPr>
        <w:t>arty under this Agreement before the date of termination.</w:t>
      </w:r>
    </w:p>
    <w:p w14:paraId="4BA38EC4" w14:textId="5C736B8D" w:rsidR="000B0854" w:rsidRPr="00A46034" w:rsidRDefault="000B0854" w:rsidP="00AC7CA1">
      <w:pPr>
        <w:pStyle w:val="Level2Number"/>
        <w:rPr>
          <w:rFonts w:asciiTheme="majorHAnsi" w:hAnsiTheme="majorHAnsi" w:cstheme="majorHAnsi"/>
        </w:rPr>
      </w:pPr>
      <w:bookmarkStart w:id="35" w:name="_Hlk65840901"/>
      <w:r w:rsidRPr="00A46034">
        <w:rPr>
          <w:rFonts w:asciiTheme="majorHAnsi" w:hAnsiTheme="majorHAnsi" w:cstheme="majorHAnsi"/>
        </w:rPr>
        <w:t>Upon termination o</w:t>
      </w:r>
      <w:r w:rsidR="006C6A16">
        <w:rPr>
          <w:rFonts w:asciiTheme="majorHAnsi" w:hAnsiTheme="majorHAnsi" w:cstheme="majorHAnsi"/>
        </w:rPr>
        <w:t>r</w:t>
      </w:r>
      <w:r w:rsidRPr="00A46034">
        <w:rPr>
          <w:rFonts w:asciiTheme="majorHAnsi" w:hAnsiTheme="majorHAnsi" w:cstheme="majorHAnsi"/>
        </w:rPr>
        <w:t xml:space="preserve"> expiry of this Agreement (howsoever occurring) you</w:t>
      </w:r>
      <w:r w:rsidR="00AA0ABF">
        <w:rPr>
          <w:rFonts w:asciiTheme="majorHAnsi" w:hAnsiTheme="majorHAnsi" w:cstheme="majorHAnsi"/>
        </w:rPr>
        <w:t xml:space="preserve"> shall</w:t>
      </w:r>
      <w:r w:rsidR="006C6A16">
        <w:rPr>
          <w:rFonts w:asciiTheme="majorHAnsi" w:hAnsiTheme="majorHAnsi" w:cstheme="majorHAnsi"/>
        </w:rPr>
        <w:t xml:space="preserve"> make reasonable efforts to</w:t>
      </w:r>
      <w:r w:rsidRPr="00A46034">
        <w:rPr>
          <w:rFonts w:asciiTheme="majorHAnsi" w:hAnsiTheme="majorHAnsi" w:cstheme="majorHAnsi"/>
        </w:rPr>
        <w:t xml:space="preserve"> destroy the </w:t>
      </w:r>
      <w:r w:rsidR="004C331F">
        <w:rPr>
          <w:rFonts w:asciiTheme="majorHAnsi" w:hAnsiTheme="majorHAnsi" w:cstheme="majorHAnsi"/>
        </w:rPr>
        <w:t>Mailmark Direct Data</w:t>
      </w:r>
      <w:r w:rsidR="000C1C57" w:rsidRPr="00A46034">
        <w:rPr>
          <w:rFonts w:asciiTheme="majorHAnsi" w:hAnsiTheme="majorHAnsi" w:cstheme="majorHAnsi"/>
        </w:rPr>
        <w:t xml:space="preserve"> unless you have written permission from us to retain it</w:t>
      </w:r>
      <w:r w:rsidR="006C6A16">
        <w:rPr>
          <w:rFonts w:asciiTheme="majorHAnsi" w:hAnsiTheme="majorHAnsi" w:cstheme="majorHAnsi"/>
        </w:rPr>
        <w:t>.</w:t>
      </w:r>
      <w:r w:rsidR="000C1C57" w:rsidRPr="00A46034">
        <w:rPr>
          <w:rFonts w:asciiTheme="majorHAnsi" w:hAnsiTheme="majorHAnsi" w:cstheme="majorHAnsi"/>
        </w:rPr>
        <w:t xml:space="preserve"> </w:t>
      </w:r>
    </w:p>
    <w:bookmarkEnd w:id="35"/>
    <w:p w14:paraId="5CA8C154" w14:textId="735FBA48" w:rsidR="00AC7CA1" w:rsidRPr="00A46034" w:rsidRDefault="00AC7CA1" w:rsidP="0008262F">
      <w:pPr>
        <w:pStyle w:val="Level2Number"/>
        <w:rPr>
          <w:rFonts w:asciiTheme="majorHAnsi" w:hAnsiTheme="majorHAnsi" w:cstheme="majorHAnsi"/>
        </w:rPr>
      </w:pPr>
      <w:r w:rsidRPr="00A46034">
        <w:rPr>
          <w:rFonts w:asciiTheme="majorHAnsi" w:hAnsiTheme="majorHAnsi" w:cstheme="majorHAnsi"/>
        </w:rPr>
        <w:t xml:space="preserve">For the avoidance of doubt, the termination or expiry of this Agreement, or for the duration of any period of suspension, shall not affect </w:t>
      </w:r>
      <w:r w:rsidR="009F6FC2" w:rsidRPr="00A46034">
        <w:rPr>
          <w:rFonts w:asciiTheme="majorHAnsi" w:hAnsiTheme="majorHAnsi" w:cstheme="majorHAnsi"/>
        </w:rPr>
        <w:t>the terms of any other contract you have with us</w:t>
      </w:r>
      <w:r w:rsidRPr="00A46034">
        <w:rPr>
          <w:rFonts w:asciiTheme="majorHAnsi" w:hAnsiTheme="majorHAnsi" w:cstheme="majorHAnsi"/>
        </w:rPr>
        <w:t xml:space="preserve"> and </w:t>
      </w:r>
      <w:r w:rsidR="009F6FC2" w:rsidRPr="00A46034">
        <w:rPr>
          <w:rFonts w:asciiTheme="majorHAnsi" w:hAnsiTheme="majorHAnsi" w:cstheme="majorHAnsi"/>
        </w:rPr>
        <w:t xml:space="preserve">those </w:t>
      </w:r>
      <w:r w:rsidRPr="00A46034">
        <w:rPr>
          <w:rFonts w:asciiTheme="majorHAnsi" w:hAnsiTheme="majorHAnsi" w:cstheme="majorHAnsi"/>
        </w:rPr>
        <w:t>terms will continue to apply in their entirety.</w:t>
      </w:r>
    </w:p>
    <w:p w14:paraId="43844ADB" w14:textId="77777777" w:rsidR="006500E9" w:rsidRPr="00A46034" w:rsidRDefault="006500E9" w:rsidP="006500E9">
      <w:pPr>
        <w:pStyle w:val="Level1Heading"/>
        <w:rPr>
          <w:rFonts w:asciiTheme="majorHAnsi" w:eastAsia="Times New Roman" w:hAnsiTheme="majorHAnsi" w:cstheme="majorHAnsi"/>
        </w:rPr>
      </w:pPr>
      <w:bookmarkStart w:id="36" w:name="_Ref31374046"/>
      <w:r w:rsidRPr="00A46034">
        <w:rPr>
          <w:rFonts w:asciiTheme="majorHAnsi" w:eastAsia="Times New Roman" w:hAnsiTheme="majorHAnsi" w:cstheme="majorHAnsi"/>
        </w:rPr>
        <w:t>Data protection</w:t>
      </w:r>
      <w:bookmarkEnd w:id="36"/>
    </w:p>
    <w:p w14:paraId="45388FB8" w14:textId="67391EEA" w:rsidR="006500E9" w:rsidRPr="00A46034" w:rsidRDefault="006500E9" w:rsidP="006500E9">
      <w:pPr>
        <w:pStyle w:val="Level2Number"/>
        <w:rPr>
          <w:rFonts w:asciiTheme="majorHAnsi" w:eastAsia="Times New Roman" w:hAnsiTheme="majorHAnsi" w:cstheme="majorHAnsi"/>
        </w:rPr>
      </w:pPr>
      <w:bookmarkStart w:id="37" w:name="_Ref30658851"/>
      <w:r w:rsidRPr="00A46034">
        <w:rPr>
          <w:rFonts w:asciiTheme="majorHAnsi" w:hAnsiTheme="majorHAnsi" w:cstheme="majorHAnsi"/>
        </w:rPr>
        <w:t xml:space="preserve">Where either </w:t>
      </w:r>
      <w:r w:rsidR="00D15A98" w:rsidRPr="00A46034">
        <w:rPr>
          <w:rFonts w:asciiTheme="majorHAnsi" w:hAnsiTheme="majorHAnsi" w:cstheme="majorHAnsi"/>
        </w:rPr>
        <w:t>party</w:t>
      </w:r>
      <w:r w:rsidRPr="00A46034">
        <w:rPr>
          <w:rFonts w:asciiTheme="majorHAnsi" w:hAnsiTheme="majorHAnsi" w:cstheme="majorHAnsi"/>
        </w:rPr>
        <w:t xml:space="preserve"> process</w:t>
      </w:r>
      <w:r w:rsidR="00D15A98" w:rsidRPr="00A46034">
        <w:rPr>
          <w:rFonts w:asciiTheme="majorHAnsi" w:hAnsiTheme="majorHAnsi" w:cstheme="majorHAnsi"/>
        </w:rPr>
        <w:t>es</w:t>
      </w:r>
      <w:r w:rsidRPr="00A46034">
        <w:rPr>
          <w:rFonts w:asciiTheme="majorHAnsi" w:hAnsiTheme="majorHAnsi" w:cstheme="majorHAnsi"/>
        </w:rPr>
        <w:t>, collect</w:t>
      </w:r>
      <w:r w:rsidR="00D15A98" w:rsidRPr="00A46034">
        <w:rPr>
          <w:rFonts w:asciiTheme="majorHAnsi" w:hAnsiTheme="majorHAnsi" w:cstheme="majorHAnsi"/>
        </w:rPr>
        <w:t>s</w:t>
      </w:r>
      <w:r w:rsidRPr="00A46034">
        <w:rPr>
          <w:rFonts w:asciiTheme="majorHAnsi" w:hAnsiTheme="majorHAnsi" w:cstheme="majorHAnsi"/>
        </w:rPr>
        <w:t xml:space="preserve"> or provide</w:t>
      </w:r>
      <w:r w:rsidR="00D15A98" w:rsidRPr="00A46034">
        <w:rPr>
          <w:rFonts w:asciiTheme="majorHAnsi" w:hAnsiTheme="majorHAnsi" w:cstheme="majorHAnsi"/>
        </w:rPr>
        <w:t>s</w:t>
      </w:r>
      <w:r w:rsidRPr="00A46034">
        <w:rPr>
          <w:rFonts w:asciiTheme="majorHAnsi" w:hAnsiTheme="majorHAnsi" w:cstheme="majorHAnsi"/>
        </w:rPr>
        <w:t xml:space="preserve"> personal data under or in connection with this Agreement, </w:t>
      </w:r>
      <w:r w:rsidR="00D15A98" w:rsidRPr="00A46034">
        <w:rPr>
          <w:rFonts w:asciiTheme="majorHAnsi" w:hAnsiTheme="majorHAnsi" w:cstheme="majorHAnsi"/>
        </w:rPr>
        <w:t>each party</w:t>
      </w:r>
      <w:r w:rsidRPr="00A46034">
        <w:rPr>
          <w:rFonts w:asciiTheme="majorHAnsi" w:hAnsiTheme="majorHAnsi" w:cstheme="majorHAnsi"/>
        </w:rPr>
        <w:t xml:space="preserve"> must comply with the Data Protection Legislation.</w:t>
      </w:r>
      <w:bookmarkEnd w:id="37"/>
      <w:r w:rsidRPr="00A46034">
        <w:rPr>
          <w:rFonts w:asciiTheme="majorHAnsi" w:hAnsiTheme="majorHAnsi" w:cstheme="majorHAnsi"/>
        </w:rPr>
        <w:t xml:space="preserve"> </w:t>
      </w:r>
    </w:p>
    <w:p w14:paraId="25EE6FB8" w14:textId="05EB9ADA" w:rsidR="006500E9" w:rsidRPr="00A46034" w:rsidRDefault="006500E9" w:rsidP="006500E9">
      <w:pPr>
        <w:pStyle w:val="Level2Number"/>
        <w:rPr>
          <w:rFonts w:asciiTheme="majorHAnsi" w:hAnsiTheme="majorHAnsi" w:cstheme="majorHAnsi"/>
        </w:rPr>
      </w:pPr>
      <w:r w:rsidRPr="00A46034">
        <w:rPr>
          <w:rFonts w:asciiTheme="majorHAnsi" w:hAnsiTheme="majorHAnsi" w:cstheme="majorHAnsi"/>
        </w:rPr>
        <w:t xml:space="preserve">This Agreement details the data to be shared, the purpose and basis for sharing the data and the recipients of the data where </w:t>
      </w:r>
      <w:r w:rsidR="00D15A98" w:rsidRPr="00A46034">
        <w:rPr>
          <w:rFonts w:asciiTheme="majorHAnsi" w:hAnsiTheme="majorHAnsi" w:cstheme="majorHAnsi"/>
        </w:rPr>
        <w:t>both parties</w:t>
      </w:r>
      <w:r w:rsidRPr="00A46034">
        <w:rPr>
          <w:rFonts w:asciiTheme="majorHAnsi" w:hAnsiTheme="majorHAnsi" w:cstheme="majorHAnsi"/>
        </w:rPr>
        <w:t xml:space="preserve"> are both acting as a data controller. </w:t>
      </w:r>
    </w:p>
    <w:p w14:paraId="4740B292" w14:textId="4BC09F44" w:rsidR="006500E9" w:rsidRPr="00A46034" w:rsidRDefault="00D15A98" w:rsidP="006500E9">
      <w:pPr>
        <w:pStyle w:val="Level2Number"/>
        <w:rPr>
          <w:rFonts w:asciiTheme="majorHAnsi" w:hAnsiTheme="majorHAnsi" w:cstheme="majorHAnsi"/>
        </w:rPr>
      </w:pPr>
      <w:r w:rsidRPr="00A46034">
        <w:rPr>
          <w:rFonts w:asciiTheme="majorHAnsi" w:hAnsiTheme="majorHAnsi" w:cstheme="majorHAnsi"/>
        </w:rPr>
        <w:t>Each party</w:t>
      </w:r>
      <w:r w:rsidR="006500E9" w:rsidRPr="00A46034">
        <w:rPr>
          <w:rFonts w:asciiTheme="majorHAnsi" w:hAnsiTheme="majorHAnsi" w:cstheme="majorHAnsi"/>
        </w:rPr>
        <w:t xml:space="preserve"> agree</w:t>
      </w:r>
      <w:r w:rsidRPr="00A46034">
        <w:rPr>
          <w:rFonts w:asciiTheme="majorHAnsi" w:hAnsiTheme="majorHAnsi" w:cstheme="majorHAnsi"/>
        </w:rPr>
        <w:t>s</w:t>
      </w:r>
      <w:r w:rsidR="006500E9" w:rsidRPr="00A46034">
        <w:rPr>
          <w:rFonts w:asciiTheme="majorHAnsi" w:hAnsiTheme="majorHAnsi" w:cstheme="majorHAnsi"/>
        </w:rPr>
        <w:t xml:space="preserve">, in relation to any requests or correspondence which relate to or impact upon personal data processed under or in connection with this Agreement, to co-operate with one another in responding to: </w:t>
      </w:r>
    </w:p>
    <w:p w14:paraId="180F64E1" w14:textId="77777777" w:rsidR="006500E9" w:rsidRPr="00A46034" w:rsidRDefault="006500E9" w:rsidP="006500E9">
      <w:pPr>
        <w:pStyle w:val="Level3Number"/>
        <w:rPr>
          <w:rFonts w:asciiTheme="majorHAnsi" w:hAnsiTheme="majorHAnsi" w:cstheme="majorHAnsi"/>
        </w:rPr>
      </w:pPr>
      <w:r w:rsidRPr="00A46034">
        <w:rPr>
          <w:rFonts w:asciiTheme="majorHAnsi" w:hAnsiTheme="majorHAnsi" w:cstheme="majorHAnsi"/>
        </w:rPr>
        <w:t>any requests made by data subjects exercising their rights under the Data Protection Legislation;</w:t>
      </w:r>
    </w:p>
    <w:p w14:paraId="219DDD6A" w14:textId="77777777" w:rsidR="006500E9" w:rsidRPr="00A46034" w:rsidRDefault="006500E9" w:rsidP="006500E9">
      <w:pPr>
        <w:pStyle w:val="Level3Number"/>
        <w:rPr>
          <w:rFonts w:asciiTheme="majorHAnsi" w:hAnsiTheme="majorHAnsi" w:cstheme="majorHAnsi"/>
        </w:rPr>
      </w:pPr>
      <w:r w:rsidRPr="00A46034">
        <w:rPr>
          <w:rFonts w:asciiTheme="majorHAnsi" w:hAnsiTheme="majorHAnsi" w:cstheme="majorHAnsi"/>
        </w:rPr>
        <w:t xml:space="preserve">any correspondence from the Information Commissioner’s Office or other relevant regulatory authority. </w:t>
      </w:r>
    </w:p>
    <w:p w14:paraId="4043DE89" w14:textId="07E722B1" w:rsidR="006500E9" w:rsidRPr="00A46034" w:rsidRDefault="00D15A98" w:rsidP="006500E9">
      <w:pPr>
        <w:pStyle w:val="Level2Number"/>
        <w:rPr>
          <w:rFonts w:asciiTheme="majorHAnsi" w:hAnsiTheme="majorHAnsi" w:cstheme="majorHAnsi"/>
        </w:rPr>
      </w:pPr>
      <w:r w:rsidRPr="00A46034">
        <w:rPr>
          <w:rFonts w:asciiTheme="majorHAnsi" w:hAnsiTheme="majorHAnsi" w:cstheme="majorHAnsi"/>
        </w:rPr>
        <w:t>Each party</w:t>
      </w:r>
      <w:r w:rsidR="006500E9" w:rsidRPr="00A46034">
        <w:rPr>
          <w:rFonts w:asciiTheme="majorHAnsi" w:hAnsiTheme="majorHAnsi" w:cstheme="majorHAnsi"/>
        </w:rPr>
        <w:t xml:space="preserve"> </w:t>
      </w:r>
      <w:r w:rsidRPr="00A46034">
        <w:rPr>
          <w:rFonts w:asciiTheme="majorHAnsi" w:hAnsiTheme="majorHAnsi" w:cstheme="majorHAnsi"/>
        </w:rPr>
        <w:t>will</w:t>
      </w:r>
      <w:r w:rsidR="006500E9" w:rsidRPr="00A46034">
        <w:rPr>
          <w:rFonts w:asciiTheme="majorHAnsi" w:hAnsiTheme="majorHAnsi" w:cstheme="majorHAnsi"/>
        </w:rPr>
        <w:t xml:space="preserve"> notify the other </w:t>
      </w:r>
      <w:r w:rsidRPr="00A46034">
        <w:rPr>
          <w:rFonts w:asciiTheme="majorHAnsi" w:hAnsiTheme="majorHAnsi" w:cstheme="majorHAnsi"/>
        </w:rPr>
        <w:t>party</w:t>
      </w:r>
      <w:r w:rsidR="006500E9" w:rsidRPr="00A46034">
        <w:rPr>
          <w:rFonts w:asciiTheme="majorHAnsi" w:hAnsiTheme="majorHAnsi" w:cstheme="majorHAnsi"/>
        </w:rPr>
        <w:t xml:space="preserve"> promptly upon becoming aware of any actual or suspected personal data breach where such personal data is processed under or in connection with this </w:t>
      </w:r>
      <w:r w:rsidR="006500E9" w:rsidRPr="00A46034">
        <w:rPr>
          <w:rFonts w:asciiTheme="majorHAnsi" w:hAnsiTheme="majorHAnsi" w:cstheme="majorHAnsi"/>
        </w:rPr>
        <w:lastRenderedPageBreak/>
        <w:t xml:space="preserve">Agreement and together with such notice, </w:t>
      </w:r>
      <w:r w:rsidRPr="00A46034">
        <w:rPr>
          <w:rFonts w:asciiTheme="majorHAnsi" w:hAnsiTheme="majorHAnsi" w:cstheme="majorHAnsi"/>
        </w:rPr>
        <w:t>will</w:t>
      </w:r>
      <w:r w:rsidR="006500E9" w:rsidRPr="00A46034">
        <w:rPr>
          <w:rFonts w:asciiTheme="majorHAnsi" w:hAnsiTheme="majorHAnsi" w:cstheme="majorHAnsi"/>
        </w:rPr>
        <w:t xml:space="preserve"> provide a written description of the personal data breach particulars.</w:t>
      </w:r>
    </w:p>
    <w:p w14:paraId="06BCFC00" w14:textId="318B1FBC" w:rsidR="006500E9" w:rsidRPr="00A46034" w:rsidRDefault="00D15A98" w:rsidP="006500E9">
      <w:pPr>
        <w:pStyle w:val="Level2Number"/>
        <w:rPr>
          <w:rFonts w:asciiTheme="majorHAnsi" w:hAnsiTheme="majorHAnsi" w:cstheme="majorHAnsi"/>
        </w:rPr>
      </w:pPr>
      <w:r w:rsidRPr="00A46034">
        <w:rPr>
          <w:rFonts w:asciiTheme="majorHAnsi" w:hAnsiTheme="majorHAnsi" w:cstheme="majorHAnsi"/>
        </w:rPr>
        <w:t>Each party</w:t>
      </w:r>
      <w:r w:rsidR="006500E9" w:rsidRPr="00A46034">
        <w:rPr>
          <w:rFonts w:asciiTheme="majorHAnsi" w:hAnsiTheme="majorHAnsi" w:cstheme="majorHAnsi"/>
        </w:rPr>
        <w:t xml:space="preserve"> will, where appropriate, cooperate reasonably to support </w:t>
      </w:r>
      <w:r w:rsidRPr="00A46034">
        <w:rPr>
          <w:rFonts w:asciiTheme="majorHAnsi" w:hAnsiTheme="majorHAnsi" w:cstheme="majorHAnsi"/>
        </w:rPr>
        <w:t>their</w:t>
      </w:r>
      <w:r w:rsidR="006500E9" w:rsidRPr="00A46034">
        <w:rPr>
          <w:rFonts w:asciiTheme="majorHAnsi" w:hAnsiTheme="majorHAnsi" w:cstheme="majorHAnsi"/>
        </w:rPr>
        <w:t xml:space="preserve"> respective compliance with the rights of the data subjects of personal data which each </w:t>
      </w:r>
      <w:r w:rsidRPr="00A46034">
        <w:rPr>
          <w:rFonts w:asciiTheme="majorHAnsi" w:hAnsiTheme="majorHAnsi" w:cstheme="majorHAnsi"/>
        </w:rPr>
        <w:t xml:space="preserve">party </w:t>
      </w:r>
      <w:r w:rsidR="006500E9" w:rsidRPr="00A46034">
        <w:rPr>
          <w:rFonts w:asciiTheme="majorHAnsi" w:hAnsiTheme="majorHAnsi" w:cstheme="majorHAnsi"/>
        </w:rPr>
        <w:t>process</w:t>
      </w:r>
      <w:r w:rsidRPr="00A46034">
        <w:rPr>
          <w:rFonts w:asciiTheme="majorHAnsi" w:hAnsiTheme="majorHAnsi" w:cstheme="majorHAnsi"/>
        </w:rPr>
        <w:t>es</w:t>
      </w:r>
      <w:r w:rsidR="006500E9" w:rsidRPr="00A46034">
        <w:rPr>
          <w:rFonts w:asciiTheme="majorHAnsi" w:hAnsiTheme="majorHAnsi" w:cstheme="majorHAnsi"/>
        </w:rPr>
        <w:t xml:space="preserve"> as a data controller under or in connection with this Agreement.</w:t>
      </w:r>
    </w:p>
    <w:p w14:paraId="610FE24F" w14:textId="10BC0C46" w:rsidR="000C1C57" w:rsidRPr="00A46034" w:rsidRDefault="006500E9" w:rsidP="009F6FC2">
      <w:pPr>
        <w:pStyle w:val="Level2Number"/>
        <w:rPr>
          <w:rFonts w:asciiTheme="majorHAnsi" w:hAnsiTheme="majorHAnsi" w:cstheme="majorHAnsi"/>
        </w:rPr>
      </w:pPr>
      <w:r w:rsidRPr="00A46034">
        <w:rPr>
          <w:rFonts w:asciiTheme="majorHAnsi" w:hAnsiTheme="majorHAnsi" w:cstheme="majorHAnsi"/>
        </w:rPr>
        <w:t xml:space="preserve">For the purposes of </w:t>
      </w:r>
      <w:r w:rsidR="001A12B8">
        <w:rPr>
          <w:rFonts w:asciiTheme="majorHAnsi" w:hAnsiTheme="majorHAnsi" w:cstheme="majorHAnsi"/>
        </w:rPr>
        <w:t xml:space="preserve">this </w:t>
      </w:r>
      <w:r w:rsidRPr="00A46034">
        <w:rPr>
          <w:rFonts w:asciiTheme="majorHAnsi" w:hAnsiTheme="majorHAnsi" w:cstheme="majorHAnsi"/>
        </w:rPr>
        <w:t>clause</w:t>
      </w:r>
      <w:r w:rsidR="001A12B8">
        <w:rPr>
          <w:rFonts w:asciiTheme="majorHAnsi" w:hAnsiTheme="majorHAnsi" w:cstheme="majorHAnsi"/>
        </w:rPr>
        <w:t xml:space="preserve"> </w:t>
      </w:r>
      <w:r w:rsidR="001A12B8">
        <w:rPr>
          <w:rFonts w:asciiTheme="majorHAnsi" w:hAnsiTheme="majorHAnsi" w:cstheme="majorHAnsi"/>
        </w:rPr>
        <w:fldChar w:fldCharType="begin"/>
      </w:r>
      <w:r w:rsidR="001A12B8">
        <w:rPr>
          <w:rFonts w:asciiTheme="majorHAnsi" w:hAnsiTheme="majorHAnsi" w:cstheme="majorHAnsi"/>
        </w:rPr>
        <w:instrText xml:space="preserve"> REF _Ref31374046 \r \h </w:instrText>
      </w:r>
      <w:r w:rsidR="001A12B8">
        <w:rPr>
          <w:rFonts w:asciiTheme="majorHAnsi" w:hAnsiTheme="majorHAnsi" w:cstheme="majorHAnsi"/>
        </w:rPr>
      </w:r>
      <w:r w:rsidR="001A12B8">
        <w:rPr>
          <w:rFonts w:asciiTheme="majorHAnsi" w:hAnsiTheme="majorHAnsi" w:cstheme="majorHAnsi"/>
        </w:rPr>
        <w:fldChar w:fldCharType="separate"/>
      </w:r>
      <w:r w:rsidR="00CE5E48">
        <w:rPr>
          <w:rFonts w:asciiTheme="majorHAnsi" w:hAnsiTheme="majorHAnsi" w:cstheme="majorHAnsi"/>
        </w:rPr>
        <w:t>12</w:t>
      </w:r>
      <w:r w:rsidR="001A12B8">
        <w:rPr>
          <w:rFonts w:asciiTheme="majorHAnsi" w:hAnsiTheme="majorHAnsi" w:cstheme="majorHAnsi"/>
        </w:rPr>
        <w:fldChar w:fldCharType="end"/>
      </w:r>
      <w:r w:rsidRPr="00A46034">
        <w:rPr>
          <w:rFonts w:asciiTheme="majorHAnsi" w:hAnsiTheme="majorHAnsi" w:cstheme="majorHAnsi"/>
        </w:rPr>
        <w:t xml:space="preserve">, "data controller", "data processor", "data subject", "personal data", "personal data breach" and "processing" (and "process" and "processes" </w:t>
      </w:r>
      <w:r w:rsidR="00D15A98" w:rsidRPr="00A46034">
        <w:rPr>
          <w:rFonts w:asciiTheme="majorHAnsi" w:hAnsiTheme="majorHAnsi" w:cstheme="majorHAnsi"/>
        </w:rPr>
        <w:t>wi</w:t>
      </w:r>
      <w:r w:rsidRPr="00A46034">
        <w:rPr>
          <w:rFonts w:asciiTheme="majorHAnsi" w:hAnsiTheme="majorHAnsi" w:cstheme="majorHAnsi"/>
        </w:rPr>
        <w:t>ll be construed accordingly) shall have the meanings ascribed to them in the General Data Protection Regulation (EU) 2016/679 and any national implementing laws, regulation(s) and secondary legislation.</w:t>
      </w:r>
    </w:p>
    <w:p w14:paraId="3969D40E" w14:textId="77777777" w:rsidR="0061738D" w:rsidRPr="0023555E" w:rsidRDefault="0061738D" w:rsidP="0061738D">
      <w:pPr>
        <w:pStyle w:val="Level1Heading"/>
        <w:rPr>
          <w:rFonts w:asciiTheme="majorHAnsi" w:hAnsiTheme="majorHAnsi" w:cstheme="majorHAnsi"/>
        </w:rPr>
      </w:pPr>
      <w:bookmarkStart w:id="38" w:name="_Ref30659099"/>
      <w:r w:rsidRPr="0023555E">
        <w:rPr>
          <w:rFonts w:asciiTheme="majorHAnsi" w:hAnsiTheme="majorHAnsi" w:cstheme="majorHAnsi"/>
        </w:rPr>
        <w:t>Liability</w:t>
      </w:r>
      <w:bookmarkEnd w:id="38"/>
    </w:p>
    <w:p w14:paraId="2BF8F162" w14:textId="77777777" w:rsidR="00911B0F" w:rsidRPr="00A46034" w:rsidRDefault="00911B0F" w:rsidP="00911B0F">
      <w:pPr>
        <w:pStyle w:val="Level2Number"/>
        <w:rPr>
          <w:rFonts w:asciiTheme="majorHAnsi" w:hAnsiTheme="majorHAnsi" w:cstheme="majorHAnsi"/>
        </w:rPr>
      </w:pPr>
      <w:bookmarkStart w:id="39" w:name="_Ref27579235"/>
      <w:r w:rsidRPr="00A46034">
        <w:rPr>
          <w:rFonts w:asciiTheme="majorHAnsi" w:hAnsiTheme="majorHAnsi" w:cstheme="majorHAnsi"/>
        </w:rPr>
        <w:t>Neither party excludes or limits liability to the other party for:</w:t>
      </w:r>
      <w:bookmarkEnd w:id="39"/>
    </w:p>
    <w:p w14:paraId="0850FD58" w14:textId="77777777" w:rsidR="00911B0F" w:rsidRPr="00A46034" w:rsidRDefault="00911B0F" w:rsidP="00911B0F">
      <w:pPr>
        <w:pStyle w:val="Level3Number"/>
        <w:rPr>
          <w:rFonts w:asciiTheme="majorHAnsi" w:hAnsiTheme="majorHAnsi" w:cstheme="majorHAnsi"/>
        </w:rPr>
      </w:pPr>
      <w:bookmarkStart w:id="40" w:name="co_anchor_a902210_1"/>
      <w:bookmarkEnd w:id="40"/>
      <w:r w:rsidRPr="00A46034">
        <w:rPr>
          <w:rFonts w:asciiTheme="majorHAnsi" w:hAnsiTheme="majorHAnsi" w:cstheme="majorHAnsi"/>
        </w:rPr>
        <w:t>fraud or fraudulent misrepresentation;</w:t>
      </w:r>
    </w:p>
    <w:p w14:paraId="2613CA0C" w14:textId="77777777" w:rsidR="00911B0F" w:rsidRPr="00A46034" w:rsidRDefault="00911B0F" w:rsidP="00911B0F">
      <w:pPr>
        <w:pStyle w:val="Level3Number"/>
        <w:rPr>
          <w:rFonts w:asciiTheme="majorHAnsi" w:hAnsiTheme="majorHAnsi" w:cstheme="majorHAnsi"/>
        </w:rPr>
      </w:pPr>
      <w:r w:rsidRPr="00A46034">
        <w:rPr>
          <w:rFonts w:asciiTheme="majorHAnsi" w:hAnsiTheme="majorHAnsi" w:cstheme="majorHAnsi"/>
        </w:rPr>
        <w:t>death or personal injury caused by negligence;</w:t>
      </w:r>
    </w:p>
    <w:p w14:paraId="603B0739" w14:textId="77777777" w:rsidR="00911B0F" w:rsidRPr="00A46034" w:rsidRDefault="00911B0F" w:rsidP="00911B0F">
      <w:pPr>
        <w:pStyle w:val="Level3Number"/>
        <w:rPr>
          <w:rFonts w:asciiTheme="majorHAnsi" w:hAnsiTheme="majorHAnsi" w:cstheme="majorHAnsi"/>
        </w:rPr>
      </w:pPr>
      <w:r w:rsidRPr="00A46034">
        <w:rPr>
          <w:rFonts w:asciiTheme="majorHAnsi" w:hAnsiTheme="majorHAnsi" w:cstheme="majorHAnsi"/>
        </w:rPr>
        <w:t>a breach of any obligations implied by section 12 of the Sale of Goods Act 1979 or section 2 of the Supply of Goods and Services Act 1982; or</w:t>
      </w:r>
    </w:p>
    <w:p w14:paraId="5390FFE1" w14:textId="77777777" w:rsidR="00911B0F" w:rsidRPr="00A46034" w:rsidRDefault="00911B0F" w:rsidP="00911B0F">
      <w:pPr>
        <w:pStyle w:val="Level3Number"/>
        <w:rPr>
          <w:rFonts w:asciiTheme="majorHAnsi" w:hAnsiTheme="majorHAnsi" w:cstheme="majorHAnsi"/>
        </w:rPr>
      </w:pPr>
      <w:r w:rsidRPr="00A46034">
        <w:rPr>
          <w:rFonts w:asciiTheme="majorHAnsi" w:hAnsiTheme="majorHAnsi" w:cstheme="majorHAnsi"/>
        </w:rPr>
        <w:t>any matter in respect of which it would be unlawful for the parties to exclude liability.</w:t>
      </w:r>
    </w:p>
    <w:p w14:paraId="7CB54356" w14:textId="3D148507" w:rsidR="00911B0F" w:rsidRPr="00A46034" w:rsidRDefault="00911B0F" w:rsidP="00911B0F">
      <w:pPr>
        <w:pStyle w:val="Level2Number"/>
        <w:rPr>
          <w:rFonts w:asciiTheme="majorHAnsi" w:hAnsiTheme="majorHAnsi" w:cstheme="majorHAnsi"/>
        </w:rPr>
      </w:pPr>
      <w:bookmarkStart w:id="41" w:name="_Ref56001090"/>
      <w:r w:rsidRPr="00A46034">
        <w:rPr>
          <w:rFonts w:asciiTheme="majorHAnsi" w:hAnsiTheme="majorHAnsi" w:cstheme="majorHAnsi"/>
        </w:rPr>
        <w:t>Subject to clause</w:t>
      </w:r>
      <w:r w:rsidR="003D31BF">
        <w:rPr>
          <w:rFonts w:asciiTheme="majorHAnsi" w:hAnsiTheme="majorHAnsi" w:cstheme="majorHAnsi"/>
        </w:rPr>
        <w:t xml:space="preserve"> </w:t>
      </w:r>
      <w:r w:rsidR="003D31BF">
        <w:rPr>
          <w:rFonts w:asciiTheme="majorHAnsi" w:hAnsiTheme="majorHAnsi" w:cstheme="majorHAnsi"/>
        </w:rPr>
        <w:fldChar w:fldCharType="begin"/>
      </w:r>
      <w:r w:rsidR="003D31BF">
        <w:rPr>
          <w:rFonts w:asciiTheme="majorHAnsi" w:hAnsiTheme="majorHAnsi" w:cstheme="majorHAnsi"/>
        </w:rPr>
        <w:instrText xml:space="preserve"> REF _Ref27579235 \r \h </w:instrText>
      </w:r>
      <w:r w:rsidR="003D31BF">
        <w:rPr>
          <w:rFonts w:asciiTheme="majorHAnsi" w:hAnsiTheme="majorHAnsi" w:cstheme="majorHAnsi"/>
        </w:rPr>
      </w:r>
      <w:r w:rsidR="003D31BF">
        <w:rPr>
          <w:rFonts w:asciiTheme="majorHAnsi" w:hAnsiTheme="majorHAnsi" w:cstheme="majorHAnsi"/>
        </w:rPr>
        <w:fldChar w:fldCharType="separate"/>
      </w:r>
      <w:r w:rsidR="003D31BF">
        <w:rPr>
          <w:rFonts w:asciiTheme="majorHAnsi" w:hAnsiTheme="majorHAnsi" w:cstheme="majorHAnsi"/>
        </w:rPr>
        <w:t>13.1</w:t>
      </w:r>
      <w:r w:rsidR="003D31BF">
        <w:rPr>
          <w:rFonts w:asciiTheme="majorHAnsi" w:hAnsiTheme="majorHAnsi" w:cstheme="majorHAnsi"/>
        </w:rPr>
        <w:fldChar w:fldCharType="end"/>
      </w:r>
      <w:r w:rsidRPr="00A46034">
        <w:rPr>
          <w:rFonts w:asciiTheme="majorHAnsi" w:hAnsiTheme="majorHAnsi" w:cstheme="majorHAnsi"/>
        </w:rPr>
        <w:t xml:space="preserve">, </w:t>
      </w:r>
      <w:r w:rsidR="009F3CED">
        <w:rPr>
          <w:rFonts w:asciiTheme="majorHAnsi" w:hAnsiTheme="majorHAnsi" w:cstheme="majorHAnsi"/>
        </w:rPr>
        <w:t xml:space="preserve">neither party </w:t>
      </w:r>
      <w:r w:rsidRPr="00A46034">
        <w:rPr>
          <w:rFonts w:asciiTheme="majorHAnsi" w:hAnsiTheme="majorHAnsi" w:cstheme="majorHAnsi"/>
        </w:rPr>
        <w:t xml:space="preserve">will in any circumstances be liable </w:t>
      </w:r>
      <w:r w:rsidR="00985D85">
        <w:rPr>
          <w:rFonts w:asciiTheme="majorHAnsi" w:hAnsiTheme="majorHAnsi" w:cstheme="majorHAnsi"/>
        </w:rPr>
        <w:t xml:space="preserve">to </w:t>
      </w:r>
      <w:r w:rsidR="00CA0675">
        <w:rPr>
          <w:rFonts w:asciiTheme="majorHAnsi" w:hAnsiTheme="majorHAnsi" w:cstheme="majorHAnsi"/>
        </w:rPr>
        <w:t xml:space="preserve">the other </w:t>
      </w:r>
      <w:r w:rsidR="00985D85">
        <w:rPr>
          <w:rFonts w:asciiTheme="majorHAnsi" w:hAnsiTheme="majorHAnsi" w:cstheme="majorHAnsi"/>
        </w:rPr>
        <w:t xml:space="preserve">under or in connection with this Agreement, </w:t>
      </w:r>
      <w:r w:rsidRPr="00A46034">
        <w:rPr>
          <w:rFonts w:asciiTheme="majorHAnsi" w:hAnsiTheme="majorHAnsi" w:cstheme="majorHAnsi"/>
        </w:rPr>
        <w:t>whether in contract, tort (including for negligence and breach of statutory duty howsoever arising), misrepresentation (whether innocent or negligent), restitution or otherwise, for:</w:t>
      </w:r>
      <w:bookmarkEnd w:id="41"/>
    </w:p>
    <w:p w14:paraId="2CC4B7BE" w14:textId="470944EF" w:rsidR="00AA0ABF" w:rsidRDefault="003D31BF" w:rsidP="00102569">
      <w:pPr>
        <w:pStyle w:val="Level3Number"/>
        <w:rPr>
          <w:rFonts w:asciiTheme="majorHAnsi" w:hAnsiTheme="majorHAnsi" w:cstheme="majorHAnsi"/>
        </w:rPr>
      </w:pPr>
      <w:bookmarkStart w:id="42" w:name="co_anchor_a295758_1"/>
      <w:bookmarkEnd w:id="42"/>
      <w:r>
        <w:rPr>
          <w:rFonts w:asciiTheme="majorHAnsi" w:hAnsiTheme="majorHAnsi" w:cstheme="majorHAnsi"/>
        </w:rPr>
        <w:t>l</w:t>
      </w:r>
      <w:r w:rsidR="00AA0ABF">
        <w:rPr>
          <w:rFonts w:asciiTheme="majorHAnsi" w:hAnsiTheme="majorHAnsi" w:cstheme="majorHAnsi"/>
        </w:rPr>
        <w:t>oss of profit</w:t>
      </w:r>
      <w:r>
        <w:rPr>
          <w:rFonts w:asciiTheme="majorHAnsi" w:hAnsiTheme="majorHAnsi" w:cstheme="majorHAnsi"/>
        </w:rPr>
        <w:t>;</w:t>
      </w:r>
      <w:r w:rsidR="00AA0ABF">
        <w:rPr>
          <w:rFonts w:asciiTheme="majorHAnsi" w:hAnsiTheme="majorHAnsi" w:cstheme="majorHAnsi"/>
        </w:rPr>
        <w:t xml:space="preserve"> </w:t>
      </w:r>
    </w:p>
    <w:p w14:paraId="45BDC8D8" w14:textId="49A66E40" w:rsidR="00AA0ABF" w:rsidRDefault="003D31BF" w:rsidP="00102569">
      <w:pPr>
        <w:pStyle w:val="Level3Number"/>
        <w:rPr>
          <w:rFonts w:asciiTheme="majorHAnsi" w:hAnsiTheme="majorHAnsi" w:cstheme="majorHAnsi"/>
        </w:rPr>
      </w:pPr>
      <w:r>
        <w:rPr>
          <w:rFonts w:asciiTheme="majorHAnsi" w:hAnsiTheme="majorHAnsi" w:cstheme="majorHAnsi"/>
        </w:rPr>
        <w:t>l</w:t>
      </w:r>
      <w:r w:rsidR="00AA0ABF">
        <w:rPr>
          <w:rFonts w:asciiTheme="majorHAnsi" w:hAnsiTheme="majorHAnsi" w:cstheme="majorHAnsi"/>
        </w:rPr>
        <w:t>oss of revenue</w:t>
      </w:r>
      <w:r>
        <w:rPr>
          <w:rFonts w:asciiTheme="majorHAnsi" w:hAnsiTheme="majorHAnsi" w:cstheme="majorHAnsi"/>
        </w:rPr>
        <w:t>;</w:t>
      </w:r>
      <w:r w:rsidR="00AA0ABF">
        <w:rPr>
          <w:rFonts w:asciiTheme="majorHAnsi" w:hAnsiTheme="majorHAnsi" w:cstheme="majorHAnsi"/>
        </w:rPr>
        <w:t xml:space="preserve"> </w:t>
      </w:r>
    </w:p>
    <w:p w14:paraId="7B7695FF" w14:textId="772CADD5" w:rsidR="00AA0ABF" w:rsidRDefault="003D31BF" w:rsidP="00102569">
      <w:pPr>
        <w:pStyle w:val="Level3Number"/>
        <w:rPr>
          <w:rFonts w:asciiTheme="majorHAnsi" w:hAnsiTheme="majorHAnsi" w:cstheme="majorHAnsi"/>
        </w:rPr>
      </w:pPr>
      <w:r>
        <w:rPr>
          <w:rFonts w:asciiTheme="majorHAnsi" w:hAnsiTheme="majorHAnsi" w:cstheme="majorHAnsi"/>
        </w:rPr>
        <w:t>l</w:t>
      </w:r>
      <w:r w:rsidR="00AA0ABF">
        <w:rPr>
          <w:rFonts w:asciiTheme="majorHAnsi" w:hAnsiTheme="majorHAnsi" w:cstheme="majorHAnsi"/>
        </w:rPr>
        <w:t>oss of contracts</w:t>
      </w:r>
      <w:r>
        <w:rPr>
          <w:rFonts w:asciiTheme="majorHAnsi" w:hAnsiTheme="majorHAnsi" w:cstheme="majorHAnsi"/>
        </w:rPr>
        <w:t>;</w:t>
      </w:r>
      <w:r w:rsidR="00AA0ABF">
        <w:rPr>
          <w:rFonts w:asciiTheme="majorHAnsi" w:hAnsiTheme="majorHAnsi" w:cstheme="majorHAnsi"/>
        </w:rPr>
        <w:t xml:space="preserve"> </w:t>
      </w:r>
    </w:p>
    <w:p w14:paraId="7AD61EB2" w14:textId="0815C8EE" w:rsidR="00AA0ABF" w:rsidRDefault="003D31BF" w:rsidP="00102569">
      <w:pPr>
        <w:pStyle w:val="Level3Number"/>
        <w:rPr>
          <w:rFonts w:asciiTheme="majorHAnsi" w:hAnsiTheme="majorHAnsi" w:cstheme="majorHAnsi"/>
        </w:rPr>
      </w:pPr>
      <w:r>
        <w:rPr>
          <w:rFonts w:asciiTheme="majorHAnsi" w:hAnsiTheme="majorHAnsi" w:cstheme="majorHAnsi"/>
        </w:rPr>
        <w:t>l</w:t>
      </w:r>
      <w:r w:rsidR="00AA0ABF">
        <w:rPr>
          <w:rFonts w:asciiTheme="majorHAnsi" w:hAnsiTheme="majorHAnsi" w:cstheme="majorHAnsi"/>
        </w:rPr>
        <w:t>oss of business</w:t>
      </w:r>
      <w:r>
        <w:rPr>
          <w:rFonts w:asciiTheme="majorHAnsi" w:hAnsiTheme="majorHAnsi" w:cstheme="majorHAnsi"/>
        </w:rPr>
        <w:t>;</w:t>
      </w:r>
      <w:r w:rsidR="00AA0ABF">
        <w:rPr>
          <w:rFonts w:asciiTheme="majorHAnsi" w:hAnsiTheme="majorHAnsi" w:cstheme="majorHAnsi"/>
        </w:rPr>
        <w:t xml:space="preserve"> </w:t>
      </w:r>
    </w:p>
    <w:p w14:paraId="03B983CD" w14:textId="46CA1260" w:rsidR="00AA0ABF" w:rsidRDefault="003D31BF" w:rsidP="00102569">
      <w:pPr>
        <w:pStyle w:val="Level3Number"/>
        <w:rPr>
          <w:rFonts w:asciiTheme="majorHAnsi" w:hAnsiTheme="majorHAnsi" w:cstheme="majorHAnsi"/>
        </w:rPr>
      </w:pPr>
      <w:r>
        <w:rPr>
          <w:rFonts w:asciiTheme="majorHAnsi" w:hAnsiTheme="majorHAnsi" w:cstheme="majorHAnsi"/>
        </w:rPr>
        <w:t>l</w:t>
      </w:r>
      <w:r w:rsidR="00AA0ABF">
        <w:rPr>
          <w:rFonts w:asciiTheme="majorHAnsi" w:hAnsiTheme="majorHAnsi" w:cstheme="majorHAnsi"/>
        </w:rPr>
        <w:t>oss of anticipated savings</w:t>
      </w:r>
      <w:r>
        <w:rPr>
          <w:rFonts w:asciiTheme="majorHAnsi" w:hAnsiTheme="majorHAnsi" w:cstheme="majorHAnsi"/>
        </w:rPr>
        <w:t>;</w:t>
      </w:r>
      <w:r w:rsidR="00AA0ABF">
        <w:rPr>
          <w:rFonts w:asciiTheme="majorHAnsi" w:hAnsiTheme="majorHAnsi" w:cstheme="majorHAnsi"/>
        </w:rPr>
        <w:t xml:space="preserve"> </w:t>
      </w:r>
    </w:p>
    <w:p w14:paraId="33B6112C" w14:textId="512FC464" w:rsidR="00AA0ABF" w:rsidRDefault="003D31BF" w:rsidP="00102569">
      <w:pPr>
        <w:pStyle w:val="Level3Number"/>
        <w:rPr>
          <w:rFonts w:asciiTheme="majorHAnsi" w:hAnsiTheme="majorHAnsi" w:cstheme="majorHAnsi"/>
        </w:rPr>
      </w:pPr>
      <w:r>
        <w:rPr>
          <w:rFonts w:asciiTheme="majorHAnsi" w:hAnsiTheme="majorHAnsi" w:cstheme="majorHAnsi"/>
        </w:rPr>
        <w:t>l</w:t>
      </w:r>
      <w:r w:rsidR="00AA0ABF">
        <w:rPr>
          <w:rFonts w:asciiTheme="majorHAnsi" w:hAnsiTheme="majorHAnsi" w:cstheme="majorHAnsi"/>
        </w:rPr>
        <w:t>oss or damage to goodwill</w:t>
      </w:r>
      <w:r>
        <w:rPr>
          <w:rFonts w:asciiTheme="majorHAnsi" w:hAnsiTheme="majorHAnsi" w:cstheme="majorHAnsi"/>
        </w:rPr>
        <w:t>;</w:t>
      </w:r>
      <w:r w:rsidR="00AA0ABF">
        <w:rPr>
          <w:rFonts w:asciiTheme="majorHAnsi" w:hAnsiTheme="majorHAnsi" w:cstheme="majorHAnsi"/>
        </w:rPr>
        <w:t xml:space="preserve"> </w:t>
      </w:r>
    </w:p>
    <w:p w14:paraId="5099B7CF" w14:textId="54C802CD" w:rsidR="00AA0ABF" w:rsidRDefault="003D31BF" w:rsidP="00102569">
      <w:pPr>
        <w:pStyle w:val="Level3Number"/>
        <w:rPr>
          <w:rFonts w:asciiTheme="majorHAnsi" w:hAnsiTheme="majorHAnsi" w:cstheme="majorHAnsi"/>
        </w:rPr>
      </w:pPr>
      <w:r>
        <w:rPr>
          <w:rFonts w:asciiTheme="majorHAnsi" w:hAnsiTheme="majorHAnsi" w:cstheme="majorHAnsi"/>
        </w:rPr>
        <w:t>a</w:t>
      </w:r>
      <w:r w:rsidR="00AA0ABF">
        <w:rPr>
          <w:rFonts w:asciiTheme="majorHAnsi" w:hAnsiTheme="majorHAnsi" w:cstheme="majorHAnsi"/>
        </w:rPr>
        <w:t>ny indirect or consequential loss</w:t>
      </w:r>
      <w:r>
        <w:rPr>
          <w:rFonts w:asciiTheme="majorHAnsi" w:hAnsiTheme="majorHAnsi" w:cstheme="majorHAnsi"/>
        </w:rPr>
        <w:t xml:space="preserve">. </w:t>
      </w:r>
      <w:r w:rsidR="00AA0ABF">
        <w:rPr>
          <w:rFonts w:asciiTheme="majorHAnsi" w:hAnsiTheme="majorHAnsi" w:cstheme="majorHAnsi"/>
        </w:rPr>
        <w:t xml:space="preserve"> </w:t>
      </w:r>
    </w:p>
    <w:p w14:paraId="6F82872D" w14:textId="39D1F530" w:rsidR="001B2A8D" w:rsidRDefault="001B2A8D" w:rsidP="00911B0F">
      <w:pPr>
        <w:pStyle w:val="Level2Number"/>
        <w:rPr>
          <w:rFonts w:asciiTheme="majorHAnsi" w:hAnsiTheme="majorHAnsi" w:cstheme="majorHAnsi"/>
        </w:rPr>
      </w:pPr>
      <w:bookmarkStart w:id="43" w:name="_Ref57629477"/>
      <w:bookmarkStart w:id="44" w:name="_Hlk59445777"/>
      <w:bookmarkStart w:id="45" w:name="_Ref16150697"/>
      <w:r w:rsidRPr="0023555E">
        <w:rPr>
          <w:rFonts w:asciiTheme="majorHAnsi" w:hAnsiTheme="majorHAnsi" w:cstheme="majorHAnsi"/>
        </w:rPr>
        <w:t xml:space="preserve">Subject to clause </w:t>
      </w:r>
      <w:r w:rsidRPr="00DE3C18">
        <w:rPr>
          <w:rFonts w:asciiTheme="majorHAnsi" w:hAnsiTheme="majorHAnsi" w:cstheme="majorHAnsi"/>
        </w:rPr>
        <w:fldChar w:fldCharType="begin"/>
      </w:r>
      <w:r w:rsidRPr="0023555E">
        <w:rPr>
          <w:rFonts w:asciiTheme="majorHAnsi" w:hAnsiTheme="majorHAnsi" w:cstheme="majorHAnsi"/>
        </w:rPr>
        <w:instrText xml:space="preserve"> REF _Ref27579235 \r \h </w:instrText>
      </w:r>
      <w:r w:rsidR="0023555E" w:rsidRPr="0023555E">
        <w:rPr>
          <w:rFonts w:asciiTheme="majorHAnsi" w:hAnsiTheme="majorHAnsi" w:cstheme="majorHAnsi"/>
        </w:rPr>
        <w:instrText xml:space="preserve"> \* MERGEFORMAT </w:instrText>
      </w:r>
      <w:r w:rsidRPr="00DE3C18">
        <w:rPr>
          <w:rFonts w:asciiTheme="majorHAnsi" w:hAnsiTheme="majorHAnsi" w:cstheme="majorHAnsi"/>
        </w:rPr>
      </w:r>
      <w:r w:rsidRPr="00DE3C18">
        <w:rPr>
          <w:rFonts w:asciiTheme="majorHAnsi" w:hAnsiTheme="majorHAnsi" w:cstheme="majorHAnsi"/>
        </w:rPr>
        <w:fldChar w:fldCharType="separate"/>
      </w:r>
      <w:r w:rsidR="00CA0675">
        <w:rPr>
          <w:rFonts w:asciiTheme="majorHAnsi" w:hAnsiTheme="majorHAnsi" w:cstheme="majorHAnsi"/>
        </w:rPr>
        <w:t>13.1</w:t>
      </w:r>
      <w:r w:rsidRPr="00DE3C18">
        <w:rPr>
          <w:rFonts w:asciiTheme="majorHAnsi" w:hAnsiTheme="majorHAnsi" w:cstheme="majorHAnsi"/>
        </w:rPr>
        <w:fldChar w:fldCharType="end"/>
      </w:r>
      <w:r w:rsidR="009E25F1">
        <w:rPr>
          <w:rFonts w:asciiTheme="majorHAnsi" w:hAnsiTheme="majorHAnsi" w:cstheme="majorHAnsi"/>
        </w:rPr>
        <w:t xml:space="preserve"> and </w:t>
      </w:r>
      <w:r w:rsidR="009E25F1">
        <w:t>clause</w:t>
      </w:r>
      <w:r w:rsidR="00262A87">
        <w:t xml:space="preserve"> </w:t>
      </w:r>
      <w:r w:rsidR="00262A87">
        <w:fldChar w:fldCharType="begin"/>
      </w:r>
      <w:r w:rsidR="00262A87">
        <w:instrText xml:space="preserve"> REF _Ref59446214 \r \h </w:instrText>
      </w:r>
      <w:r w:rsidR="00262A87">
        <w:fldChar w:fldCharType="separate"/>
      </w:r>
      <w:r w:rsidR="00262A87">
        <w:t>13.4</w:t>
      </w:r>
      <w:r w:rsidR="00262A87">
        <w:fldChar w:fldCharType="end"/>
      </w:r>
      <w:r w:rsidR="005B5625">
        <w:t xml:space="preserve"> and </w:t>
      </w:r>
      <w:r w:rsidR="005B5625">
        <w:fldChar w:fldCharType="begin"/>
      </w:r>
      <w:r w:rsidR="005B5625">
        <w:instrText xml:space="preserve"> REF _Ref63345350 \r \h </w:instrText>
      </w:r>
      <w:r w:rsidR="005B5625">
        <w:fldChar w:fldCharType="separate"/>
      </w:r>
      <w:r w:rsidR="005B5625">
        <w:t>13.5</w:t>
      </w:r>
      <w:r w:rsidR="005B5625">
        <w:fldChar w:fldCharType="end"/>
      </w:r>
      <w:r w:rsidRPr="0023555E">
        <w:rPr>
          <w:rFonts w:asciiTheme="majorHAnsi" w:hAnsiTheme="majorHAnsi" w:cstheme="majorHAnsi"/>
        </w:rPr>
        <w:t xml:space="preserve">, </w:t>
      </w:r>
      <w:r w:rsidR="00762A61">
        <w:rPr>
          <w:rFonts w:asciiTheme="majorHAnsi" w:hAnsiTheme="majorHAnsi" w:cstheme="majorHAnsi"/>
        </w:rPr>
        <w:t>the</w:t>
      </w:r>
      <w:r w:rsidR="00762A61" w:rsidRPr="0023555E">
        <w:rPr>
          <w:rFonts w:asciiTheme="majorHAnsi" w:hAnsiTheme="majorHAnsi" w:cstheme="majorHAnsi"/>
        </w:rPr>
        <w:t xml:space="preserve"> </w:t>
      </w:r>
      <w:r w:rsidRPr="0023555E">
        <w:rPr>
          <w:rFonts w:asciiTheme="majorHAnsi" w:hAnsiTheme="majorHAnsi" w:cstheme="majorHAnsi"/>
        </w:rPr>
        <w:t>total liability</w:t>
      </w:r>
      <w:r w:rsidR="00762A61">
        <w:rPr>
          <w:rFonts w:asciiTheme="majorHAnsi" w:hAnsiTheme="majorHAnsi" w:cstheme="majorHAnsi"/>
        </w:rPr>
        <w:t xml:space="preserve"> of either party</w:t>
      </w:r>
      <w:r w:rsidRPr="0023555E">
        <w:rPr>
          <w:rFonts w:asciiTheme="majorHAnsi" w:hAnsiTheme="majorHAnsi" w:cstheme="majorHAnsi"/>
        </w:rPr>
        <w:t xml:space="preserve"> arising under or in connection with this Agreement including but not limited to liability in contract, tort (including negligence), misrepresentation, restitution or otherwise shall not exceed £</w:t>
      </w:r>
      <w:r w:rsidR="0040216E" w:rsidRPr="0023555E">
        <w:rPr>
          <w:rFonts w:asciiTheme="majorHAnsi" w:hAnsiTheme="majorHAnsi" w:cstheme="majorHAnsi"/>
        </w:rPr>
        <w:t>10</w:t>
      </w:r>
      <w:r w:rsidR="008D271A">
        <w:rPr>
          <w:rFonts w:asciiTheme="majorHAnsi" w:hAnsiTheme="majorHAnsi" w:cstheme="majorHAnsi"/>
        </w:rPr>
        <w:t>0</w:t>
      </w:r>
      <w:r w:rsidR="0040216E" w:rsidRPr="0023555E">
        <w:rPr>
          <w:rFonts w:asciiTheme="majorHAnsi" w:hAnsiTheme="majorHAnsi" w:cstheme="majorHAnsi"/>
        </w:rPr>
        <w:t>,000</w:t>
      </w:r>
      <w:r w:rsidRPr="0023555E">
        <w:rPr>
          <w:rFonts w:asciiTheme="majorHAnsi" w:hAnsiTheme="majorHAnsi" w:cstheme="majorHAnsi"/>
        </w:rPr>
        <w:t>.</w:t>
      </w:r>
      <w:bookmarkEnd w:id="43"/>
    </w:p>
    <w:p w14:paraId="5B85B39B" w14:textId="505C7B64" w:rsidR="00CD6318" w:rsidRDefault="00CD6318" w:rsidP="00CD6318">
      <w:pPr>
        <w:pStyle w:val="Level2Number"/>
      </w:pPr>
      <w:bookmarkStart w:id="46" w:name="_Ref63345350"/>
      <w:bookmarkEnd w:id="44"/>
      <w:r w:rsidRPr="0023555E">
        <w:t xml:space="preserve">Subject to clause </w:t>
      </w:r>
      <w:r w:rsidRPr="00DE3C18">
        <w:fldChar w:fldCharType="begin"/>
      </w:r>
      <w:r w:rsidRPr="0023555E">
        <w:instrText xml:space="preserve"> REF _Ref27579235 \r \h  \* MERGEFORMAT </w:instrText>
      </w:r>
      <w:r w:rsidRPr="00DE3C18">
        <w:fldChar w:fldCharType="separate"/>
      </w:r>
      <w:r>
        <w:t>13.1</w:t>
      </w:r>
      <w:r w:rsidRPr="00DE3C18">
        <w:fldChar w:fldCharType="end"/>
      </w:r>
      <w:r w:rsidRPr="0023555E">
        <w:t xml:space="preserve">, </w:t>
      </w:r>
      <w:r>
        <w:t>our</w:t>
      </w:r>
      <w:r w:rsidRPr="0023555E">
        <w:t xml:space="preserve"> total liability</w:t>
      </w:r>
      <w:r>
        <w:t xml:space="preserve"> </w:t>
      </w:r>
      <w:r w:rsidRPr="0023555E">
        <w:t>arising under or in connection with</w:t>
      </w:r>
      <w:r>
        <w:t xml:space="preserve"> an Unauthorised Release (as contemplated by clause</w:t>
      </w:r>
      <w:r w:rsidR="00B03C0C">
        <w:t xml:space="preserve"> </w:t>
      </w:r>
      <w:r w:rsidR="00B03C0C">
        <w:fldChar w:fldCharType="begin"/>
      </w:r>
      <w:r w:rsidR="00B03C0C">
        <w:instrText xml:space="preserve"> REF _Ref63331524 \r \h </w:instrText>
      </w:r>
      <w:r w:rsidR="00B03C0C">
        <w:fldChar w:fldCharType="separate"/>
      </w:r>
      <w:r w:rsidR="00EC1FB9">
        <w:t>4.3</w:t>
      </w:r>
      <w:r w:rsidR="00B03C0C">
        <w:fldChar w:fldCharType="end"/>
      </w:r>
      <w:r>
        <w:t xml:space="preserve">) </w:t>
      </w:r>
      <w:r w:rsidRPr="0023555E">
        <w:t>shall not exceed £</w:t>
      </w:r>
      <w:r>
        <w:t>500,000 (five hundred thousand pounds)</w:t>
      </w:r>
      <w:r w:rsidRPr="0023555E">
        <w:t>.</w:t>
      </w:r>
      <w:bookmarkEnd w:id="46"/>
    </w:p>
    <w:p w14:paraId="6E5035CB" w14:textId="4105DF0A" w:rsidR="00102569" w:rsidRPr="0023555E" w:rsidRDefault="00C22D23" w:rsidP="00911B0F">
      <w:pPr>
        <w:pStyle w:val="Level2Number"/>
        <w:rPr>
          <w:rFonts w:asciiTheme="majorHAnsi" w:hAnsiTheme="majorHAnsi" w:cstheme="majorHAnsi"/>
        </w:rPr>
      </w:pPr>
      <w:r w:rsidRPr="00A46034">
        <w:rPr>
          <w:rFonts w:asciiTheme="majorHAnsi" w:hAnsiTheme="majorHAnsi" w:cstheme="majorHAnsi"/>
        </w:rPr>
        <w:lastRenderedPageBreak/>
        <w:t xml:space="preserve">Subject to clause </w:t>
      </w:r>
      <w:r w:rsidRPr="00A46034">
        <w:rPr>
          <w:rFonts w:asciiTheme="majorHAnsi" w:hAnsiTheme="majorHAnsi" w:cstheme="majorHAnsi"/>
        </w:rPr>
        <w:fldChar w:fldCharType="begin"/>
      </w:r>
      <w:r w:rsidRPr="00A46034">
        <w:rPr>
          <w:rFonts w:asciiTheme="majorHAnsi" w:hAnsiTheme="majorHAnsi" w:cstheme="majorHAnsi"/>
        </w:rPr>
        <w:instrText xml:space="preserve"> REF _Ref27579235 \r \h </w:instrText>
      </w:r>
      <w:r w:rsidR="0023555E" w:rsidRPr="0023555E">
        <w:rPr>
          <w:rFonts w:asciiTheme="majorHAnsi" w:hAnsiTheme="majorHAnsi" w:cstheme="majorHAnsi"/>
        </w:rPr>
        <w:instrText xml:space="preserve"> \* MERGEFORMAT </w:instrText>
      </w:r>
      <w:r w:rsidRPr="00A46034">
        <w:rPr>
          <w:rFonts w:asciiTheme="majorHAnsi" w:hAnsiTheme="majorHAnsi" w:cstheme="majorHAnsi"/>
        </w:rPr>
      </w:r>
      <w:r w:rsidRPr="00A46034">
        <w:rPr>
          <w:rFonts w:asciiTheme="majorHAnsi" w:hAnsiTheme="majorHAnsi" w:cstheme="majorHAnsi"/>
        </w:rPr>
        <w:fldChar w:fldCharType="separate"/>
      </w:r>
      <w:r w:rsidR="003D31BF">
        <w:rPr>
          <w:rFonts w:asciiTheme="majorHAnsi" w:hAnsiTheme="majorHAnsi" w:cstheme="majorHAnsi"/>
        </w:rPr>
        <w:t>13.1</w:t>
      </w:r>
      <w:r w:rsidRPr="00A46034">
        <w:rPr>
          <w:rFonts w:asciiTheme="majorHAnsi" w:hAnsiTheme="majorHAnsi" w:cstheme="majorHAnsi"/>
        </w:rPr>
        <w:fldChar w:fldCharType="end"/>
      </w:r>
      <w:r w:rsidRPr="00A46034">
        <w:rPr>
          <w:rFonts w:asciiTheme="majorHAnsi" w:hAnsiTheme="majorHAnsi" w:cstheme="majorHAnsi"/>
        </w:rPr>
        <w:t>, y</w:t>
      </w:r>
      <w:r w:rsidR="00102569" w:rsidRPr="00A46034">
        <w:rPr>
          <w:rFonts w:asciiTheme="majorHAnsi" w:hAnsiTheme="majorHAnsi" w:cstheme="majorHAnsi"/>
        </w:rPr>
        <w:t>ou</w:t>
      </w:r>
      <w:r w:rsidR="00EE2257" w:rsidRPr="00A46034">
        <w:rPr>
          <w:rFonts w:asciiTheme="majorHAnsi" w:hAnsiTheme="majorHAnsi" w:cstheme="majorHAnsi"/>
        </w:rPr>
        <w:t xml:space="preserve"> shall at all times during</w:t>
      </w:r>
      <w:r w:rsidR="005C3A61">
        <w:rPr>
          <w:rFonts w:asciiTheme="majorHAnsi" w:hAnsiTheme="majorHAnsi" w:cstheme="majorHAnsi"/>
        </w:rPr>
        <w:t xml:space="preserve"> the Agreement</w:t>
      </w:r>
      <w:r w:rsidR="00EE2257" w:rsidRPr="00A46034">
        <w:rPr>
          <w:rFonts w:asciiTheme="majorHAnsi" w:hAnsiTheme="majorHAnsi" w:cstheme="majorHAnsi"/>
        </w:rPr>
        <w:t xml:space="preserve"> keep us indemnified </w:t>
      </w:r>
      <w:r w:rsidR="00F02CE9" w:rsidRPr="00A46034">
        <w:rPr>
          <w:rFonts w:asciiTheme="majorHAnsi" w:hAnsiTheme="majorHAnsi" w:cstheme="majorHAnsi"/>
        </w:rPr>
        <w:t>in respect of any and all losses incurred or suffered by or made against us and whether, wholly or in part, resul</w:t>
      </w:r>
      <w:r w:rsidR="000E3EB3" w:rsidRPr="00A46034">
        <w:rPr>
          <w:rFonts w:asciiTheme="majorHAnsi" w:hAnsiTheme="majorHAnsi" w:cstheme="majorHAnsi"/>
        </w:rPr>
        <w:t>ting</w:t>
      </w:r>
      <w:r w:rsidR="00102569" w:rsidRPr="00A46034">
        <w:rPr>
          <w:rFonts w:asciiTheme="majorHAnsi" w:hAnsiTheme="majorHAnsi" w:cstheme="majorHAnsi"/>
        </w:rPr>
        <w:t xml:space="preserve"> directly or indirectly from:</w:t>
      </w:r>
    </w:p>
    <w:p w14:paraId="162C98CC" w14:textId="541B0784" w:rsidR="00102569" w:rsidRPr="0023555E" w:rsidRDefault="00102569" w:rsidP="00102569">
      <w:pPr>
        <w:pStyle w:val="Level3Number"/>
        <w:rPr>
          <w:rFonts w:asciiTheme="majorHAnsi" w:hAnsiTheme="majorHAnsi" w:cstheme="majorHAnsi"/>
        </w:rPr>
      </w:pPr>
      <w:r w:rsidRPr="00A46034">
        <w:rPr>
          <w:rFonts w:asciiTheme="majorHAnsi" w:hAnsiTheme="majorHAnsi" w:cstheme="majorHAnsi"/>
        </w:rPr>
        <w:t xml:space="preserve">your use of the </w:t>
      </w:r>
      <w:r w:rsidR="004C331F">
        <w:rPr>
          <w:rFonts w:asciiTheme="majorHAnsi" w:hAnsiTheme="majorHAnsi" w:cstheme="majorHAnsi"/>
        </w:rPr>
        <w:t>Mailmark Direct Data</w:t>
      </w:r>
      <w:r w:rsidRPr="00A46034">
        <w:rPr>
          <w:rFonts w:asciiTheme="majorHAnsi" w:hAnsiTheme="majorHAnsi" w:cstheme="majorHAnsi"/>
        </w:rPr>
        <w:t>; or</w:t>
      </w:r>
    </w:p>
    <w:p w14:paraId="47EE7AE3" w14:textId="0FD9C4A4" w:rsidR="00102569" w:rsidRPr="0023555E" w:rsidRDefault="000E3EB3" w:rsidP="00102569">
      <w:pPr>
        <w:pStyle w:val="Level3Number"/>
        <w:rPr>
          <w:rFonts w:asciiTheme="majorHAnsi" w:hAnsiTheme="majorHAnsi" w:cstheme="majorHAnsi"/>
        </w:rPr>
      </w:pPr>
      <w:r w:rsidRPr="00A46034">
        <w:rPr>
          <w:rFonts w:asciiTheme="majorHAnsi" w:eastAsia="Times New Roman" w:hAnsiTheme="majorHAnsi" w:cstheme="majorHAnsi"/>
        </w:rPr>
        <w:t>loss</w:t>
      </w:r>
      <w:r w:rsidR="00791CA7">
        <w:rPr>
          <w:rFonts w:asciiTheme="majorHAnsi" w:eastAsia="Times New Roman" w:hAnsiTheme="majorHAnsi" w:cstheme="majorHAnsi"/>
        </w:rPr>
        <w:t xml:space="preserve"> of</w:t>
      </w:r>
      <w:r w:rsidR="00791CA7" w:rsidRPr="00A46034">
        <w:rPr>
          <w:rFonts w:asciiTheme="majorHAnsi" w:eastAsia="Times New Roman" w:hAnsiTheme="majorHAnsi" w:cstheme="majorHAnsi"/>
        </w:rPr>
        <w:t xml:space="preserve"> </w:t>
      </w:r>
      <w:r w:rsidRPr="00A46034">
        <w:rPr>
          <w:rFonts w:asciiTheme="majorHAnsi" w:eastAsia="Times New Roman" w:hAnsiTheme="majorHAnsi" w:cstheme="majorHAnsi"/>
        </w:rPr>
        <w:t xml:space="preserve">the </w:t>
      </w:r>
      <w:r w:rsidR="004C331F">
        <w:rPr>
          <w:rFonts w:asciiTheme="majorHAnsi" w:eastAsia="Times New Roman" w:hAnsiTheme="majorHAnsi" w:cstheme="majorHAnsi"/>
        </w:rPr>
        <w:t>Mailmark Direct Data</w:t>
      </w:r>
      <w:r w:rsidRPr="00A46034">
        <w:rPr>
          <w:rFonts w:asciiTheme="majorHAnsi" w:eastAsia="Times New Roman" w:hAnsiTheme="majorHAnsi" w:cstheme="majorHAnsi"/>
        </w:rPr>
        <w:t xml:space="preserve"> while in your possession or control</w:t>
      </w:r>
      <w:r w:rsidR="00102569" w:rsidRPr="00A46034">
        <w:rPr>
          <w:rFonts w:asciiTheme="majorHAnsi" w:eastAsia="Times New Roman" w:hAnsiTheme="majorHAnsi" w:cstheme="majorHAnsi"/>
        </w:rPr>
        <w:t>,</w:t>
      </w:r>
    </w:p>
    <w:p w14:paraId="22ED39D2" w14:textId="4B3238C9" w:rsidR="0061738D" w:rsidRDefault="00F02CE9" w:rsidP="00102569">
      <w:pPr>
        <w:pStyle w:val="Level3Number"/>
        <w:numPr>
          <w:ilvl w:val="0"/>
          <w:numId w:val="0"/>
        </w:numPr>
        <w:ind w:left="720"/>
        <w:rPr>
          <w:rFonts w:asciiTheme="majorHAnsi" w:hAnsiTheme="majorHAnsi" w:cstheme="majorHAnsi"/>
        </w:rPr>
      </w:pPr>
      <w:r w:rsidRPr="00A46034">
        <w:rPr>
          <w:rFonts w:asciiTheme="majorHAnsi" w:hAnsiTheme="majorHAnsi" w:cstheme="majorHAnsi"/>
        </w:rPr>
        <w:t>whether or not such losses were foreseeable at the date of entering into this Agreement</w:t>
      </w:r>
      <w:bookmarkEnd w:id="45"/>
      <w:r w:rsidR="00764F80" w:rsidRPr="00A46034">
        <w:rPr>
          <w:rFonts w:asciiTheme="majorHAnsi" w:hAnsiTheme="majorHAnsi" w:cstheme="majorHAnsi"/>
        </w:rPr>
        <w:t>.</w:t>
      </w:r>
    </w:p>
    <w:p w14:paraId="639E0191" w14:textId="0F26B540" w:rsidR="009F6FC2" w:rsidRPr="00A46034" w:rsidRDefault="009F6FC2" w:rsidP="00AC7CA1">
      <w:pPr>
        <w:pStyle w:val="Level1Heading"/>
        <w:rPr>
          <w:rFonts w:asciiTheme="majorHAnsi" w:hAnsiTheme="majorHAnsi" w:cstheme="majorHAnsi"/>
        </w:rPr>
      </w:pPr>
      <w:bookmarkStart w:id="47" w:name="_Toc27147456"/>
      <w:r w:rsidRPr="00A46034">
        <w:rPr>
          <w:rFonts w:asciiTheme="majorHAnsi" w:hAnsiTheme="majorHAnsi" w:cstheme="majorHAnsi"/>
        </w:rPr>
        <w:t>Notices</w:t>
      </w:r>
    </w:p>
    <w:p w14:paraId="129839B4" w14:textId="5836CB46" w:rsidR="009F6FC2" w:rsidRPr="00A46034" w:rsidRDefault="009F6FC2" w:rsidP="00A46034">
      <w:pPr>
        <w:pStyle w:val="Level2Number"/>
        <w:rPr>
          <w:rFonts w:asciiTheme="majorHAnsi" w:hAnsiTheme="majorHAnsi" w:cstheme="majorHAnsi"/>
        </w:rPr>
      </w:pPr>
      <w:r w:rsidRPr="00A46034">
        <w:rPr>
          <w:rFonts w:asciiTheme="majorHAnsi" w:hAnsiTheme="majorHAnsi" w:cstheme="majorHAnsi"/>
        </w:rPr>
        <w:t>All notices and other communications (excluding invoices) to be served on or given to either party under this Agreement shall be</w:t>
      </w:r>
      <w:r w:rsidR="0023555E" w:rsidRPr="00A46034">
        <w:rPr>
          <w:rFonts w:asciiTheme="majorHAnsi" w:hAnsiTheme="majorHAnsi" w:cstheme="majorHAnsi"/>
        </w:rPr>
        <w:t xml:space="preserve"> </w:t>
      </w:r>
      <w:r w:rsidRPr="00A46034">
        <w:rPr>
          <w:rFonts w:asciiTheme="majorHAnsi" w:hAnsiTheme="majorHAnsi" w:cstheme="majorHAnsi"/>
        </w:rPr>
        <w:t xml:space="preserve">given in writing and sent by </w:t>
      </w:r>
      <w:r w:rsidR="000B7CED">
        <w:rPr>
          <w:rFonts w:asciiTheme="majorHAnsi" w:hAnsiTheme="majorHAnsi" w:cstheme="majorHAnsi"/>
        </w:rPr>
        <w:t>recorded</w:t>
      </w:r>
      <w:r w:rsidRPr="00A46034">
        <w:rPr>
          <w:rFonts w:asciiTheme="majorHAnsi" w:hAnsiTheme="majorHAnsi" w:cstheme="majorHAnsi"/>
        </w:rPr>
        <w:t xml:space="preserve"> delivery </w:t>
      </w:r>
      <w:r w:rsidR="000B7CED">
        <w:rPr>
          <w:rFonts w:asciiTheme="majorHAnsi" w:hAnsiTheme="majorHAnsi" w:cstheme="majorHAnsi"/>
        </w:rPr>
        <w:t>or email</w:t>
      </w:r>
      <w:r w:rsidRPr="00A46034">
        <w:rPr>
          <w:rFonts w:asciiTheme="majorHAnsi" w:hAnsiTheme="majorHAnsi" w:cstheme="majorHAnsi"/>
        </w:rPr>
        <w:t xml:space="preserve"> to th</w:t>
      </w:r>
      <w:r w:rsidR="0023555E" w:rsidRPr="00A46034">
        <w:rPr>
          <w:rFonts w:asciiTheme="majorHAnsi" w:hAnsiTheme="majorHAnsi" w:cstheme="majorHAnsi"/>
        </w:rPr>
        <w:t>at party's</w:t>
      </w:r>
      <w:r w:rsidRPr="00A46034">
        <w:rPr>
          <w:rFonts w:asciiTheme="majorHAnsi" w:hAnsiTheme="majorHAnsi" w:cstheme="majorHAnsi"/>
        </w:rPr>
        <w:t xml:space="preserve"> </w:t>
      </w:r>
      <w:r w:rsidR="0023555E" w:rsidRPr="00A46034">
        <w:rPr>
          <w:rFonts w:asciiTheme="majorHAnsi" w:hAnsiTheme="majorHAnsi" w:cstheme="majorHAnsi"/>
        </w:rPr>
        <w:t>c</w:t>
      </w:r>
      <w:r w:rsidRPr="00A46034">
        <w:rPr>
          <w:rFonts w:asciiTheme="majorHAnsi" w:hAnsiTheme="majorHAnsi" w:cstheme="majorHAnsi"/>
        </w:rPr>
        <w:t xml:space="preserve">ommercial </w:t>
      </w:r>
      <w:r w:rsidR="0023555E" w:rsidRPr="00A46034">
        <w:rPr>
          <w:rFonts w:asciiTheme="majorHAnsi" w:hAnsiTheme="majorHAnsi" w:cstheme="majorHAnsi"/>
        </w:rPr>
        <w:t>contact.</w:t>
      </w:r>
    </w:p>
    <w:p w14:paraId="2D18B350" w14:textId="77777777" w:rsidR="0023555E" w:rsidRPr="00A46034" w:rsidRDefault="0023555E" w:rsidP="00A46034">
      <w:pPr>
        <w:pStyle w:val="Level2Number"/>
        <w:rPr>
          <w:rFonts w:asciiTheme="majorHAnsi" w:hAnsiTheme="majorHAnsi" w:cstheme="majorHAnsi"/>
          <w:color w:val="000000"/>
        </w:rPr>
      </w:pPr>
      <w:r w:rsidRPr="00A46034">
        <w:rPr>
          <w:rFonts w:asciiTheme="majorHAnsi" w:hAnsiTheme="majorHAnsi" w:cstheme="majorHAnsi"/>
          <w:color w:val="000000"/>
        </w:rPr>
        <w:t xml:space="preserve">A notice is classed as having been given: </w:t>
      </w:r>
    </w:p>
    <w:p w14:paraId="27A3C5DA" w14:textId="38717806" w:rsidR="0023555E" w:rsidRPr="00A46034" w:rsidRDefault="0023555E" w:rsidP="00A46034">
      <w:pPr>
        <w:pStyle w:val="Level3Number"/>
        <w:rPr>
          <w:rFonts w:asciiTheme="majorHAnsi" w:hAnsiTheme="majorHAnsi" w:cstheme="majorHAnsi"/>
        </w:rPr>
      </w:pPr>
      <w:r w:rsidRPr="00A46034">
        <w:rPr>
          <w:rFonts w:asciiTheme="majorHAnsi" w:hAnsiTheme="majorHAnsi" w:cstheme="majorHAnsi"/>
        </w:rPr>
        <w:t xml:space="preserve">if sent by recorded delivery, at the time of delivery; </w:t>
      </w:r>
    </w:p>
    <w:p w14:paraId="50EA021A" w14:textId="34112652" w:rsidR="0023555E" w:rsidRPr="00A46034" w:rsidRDefault="0023555E" w:rsidP="00A46034">
      <w:pPr>
        <w:pStyle w:val="Level3Number"/>
        <w:rPr>
          <w:rFonts w:asciiTheme="majorHAnsi" w:hAnsiTheme="majorHAnsi" w:cstheme="majorHAnsi"/>
        </w:rPr>
      </w:pPr>
      <w:r w:rsidRPr="00A46034">
        <w:rPr>
          <w:rFonts w:asciiTheme="majorHAnsi" w:hAnsiTheme="majorHAnsi" w:cstheme="majorHAnsi"/>
        </w:rPr>
        <w:t xml:space="preserve">if sent by email, when received at the place it was sent to (and if an out of office message is received the notice is classed as having been received) unless the time you or we receive the notice is after 5pm on any Working Day in which case we shall class the notice as having been received at 9am on the next Working Day. </w:t>
      </w:r>
    </w:p>
    <w:p w14:paraId="753DB3FC" w14:textId="0147CDD6" w:rsidR="0023555E" w:rsidRPr="00A46034" w:rsidRDefault="0023555E" w:rsidP="00A46034">
      <w:pPr>
        <w:pStyle w:val="Level2Number"/>
        <w:rPr>
          <w:rFonts w:asciiTheme="majorHAnsi" w:hAnsiTheme="majorHAnsi" w:cstheme="majorHAnsi"/>
        </w:rPr>
      </w:pPr>
      <w:r w:rsidRPr="00A46034">
        <w:rPr>
          <w:rFonts w:asciiTheme="majorHAnsi" w:hAnsiTheme="majorHAnsi" w:cstheme="majorHAnsi"/>
          <w:color w:val="000000"/>
        </w:rPr>
        <w:t>Notices sent by email and for which the sender has received an automatic report or reply that the email was not successful or was undeliverable are classed as not having been sent.</w:t>
      </w:r>
    </w:p>
    <w:p w14:paraId="01D00196" w14:textId="77777777" w:rsidR="00AC7CA1" w:rsidRPr="00A46034" w:rsidRDefault="00E42438" w:rsidP="00AC7CA1">
      <w:pPr>
        <w:pStyle w:val="Level1Heading"/>
        <w:rPr>
          <w:rFonts w:asciiTheme="majorHAnsi" w:hAnsiTheme="majorHAnsi" w:cstheme="majorHAnsi"/>
        </w:rPr>
      </w:pPr>
      <w:r w:rsidRPr="00A46034">
        <w:rPr>
          <w:rFonts w:asciiTheme="majorHAnsi" w:hAnsiTheme="majorHAnsi" w:cstheme="majorHAnsi"/>
        </w:rPr>
        <w:t>General</w:t>
      </w:r>
      <w:bookmarkEnd w:id="47"/>
    </w:p>
    <w:p w14:paraId="23D9983B" w14:textId="59F6880A" w:rsidR="00E42438" w:rsidRPr="00A46034" w:rsidRDefault="00E42438" w:rsidP="00E42438">
      <w:pPr>
        <w:pStyle w:val="Level2Number"/>
        <w:rPr>
          <w:rFonts w:asciiTheme="majorHAnsi" w:hAnsiTheme="majorHAnsi" w:cstheme="majorHAnsi"/>
        </w:rPr>
      </w:pPr>
      <w:bookmarkStart w:id="48" w:name="_Ref525299663"/>
      <w:r w:rsidRPr="00A46034">
        <w:rPr>
          <w:rFonts w:asciiTheme="majorHAnsi" w:hAnsiTheme="majorHAnsi" w:cstheme="majorHAnsi"/>
        </w:rPr>
        <w:t xml:space="preserve">If we are prevented from performing an obligation to you under this Agreement by circumstances outside of our </w:t>
      </w:r>
      <w:r w:rsidR="00FC4CD9">
        <w:rPr>
          <w:rFonts w:asciiTheme="majorHAnsi" w:hAnsiTheme="majorHAnsi" w:cstheme="majorHAnsi"/>
        </w:rPr>
        <w:t xml:space="preserve">reasonable </w:t>
      </w:r>
      <w:r w:rsidRPr="00A46034">
        <w:rPr>
          <w:rFonts w:asciiTheme="majorHAnsi" w:hAnsiTheme="majorHAnsi" w:cstheme="majorHAnsi"/>
        </w:rPr>
        <w:t>control, we will be released from that obligation and will not be liable for any failure to perform it</w:t>
      </w:r>
      <w:r w:rsidR="00FC4CD9">
        <w:rPr>
          <w:rFonts w:asciiTheme="majorHAnsi" w:hAnsiTheme="majorHAnsi" w:cstheme="majorHAnsi"/>
        </w:rPr>
        <w:t xml:space="preserve"> provided that for as long as such event applies we will make reasonable efforts to resume performance as soon as possible</w:t>
      </w:r>
      <w:r w:rsidRPr="00A46034">
        <w:rPr>
          <w:rFonts w:asciiTheme="majorHAnsi" w:hAnsiTheme="majorHAnsi" w:cstheme="majorHAnsi"/>
        </w:rPr>
        <w:t>.</w:t>
      </w:r>
      <w:bookmarkEnd w:id="48"/>
      <w:r w:rsidRPr="00A46034">
        <w:rPr>
          <w:rFonts w:asciiTheme="majorHAnsi" w:hAnsiTheme="majorHAnsi" w:cstheme="majorHAnsi"/>
        </w:rPr>
        <w:t xml:space="preserve"> </w:t>
      </w:r>
    </w:p>
    <w:p w14:paraId="6DB1E6E0" w14:textId="77777777" w:rsidR="00BA02DA" w:rsidRPr="00A46034" w:rsidRDefault="00BA02DA" w:rsidP="00952247">
      <w:pPr>
        <w:pStyle w:val="Level2Number"/>
        <w:rPr>
          <w:rFonts w:asciiTheme="majorHAnsi" w:hAnsiTheme="majorHAnsi" w:cstheme="majorHAnsi"/>
        </w:rPr>
      </w:pPr>
      <w:bookmarkStart w:id="49" w:name="_Ref55999193"/>
      <w:r w:rsidRPr="00A46034">
        <w:rPr>
          <w:rFonts w:asciiTheme="majorHAnsi" w:hAnsiTheme="majorHAnsi" w:cstheme="majorHAnsi"/>
        </w:rPr>
        <w:t>You</w:t>
      </w:r>
      <w:r w:rsidR="00E42438" w:rsidRPr="00A46034">
        <w:rPr>
          <w:rFonts w:asciiTheme="majorHAnsi" w:hAnsiTheme="majorHAnsi" w:cstheme="majorHAnsi"/>
        </w:rPr>
        <w:t xml:space="preserve"> may</w:t>
      </w:r>
      <w:r w:rsidR="000E3EB3" w:rsidRPr="00A46034">
        <w:rPr>
          <w:rFonts w:asciiTheme="majorHAnsi" w:hAnsiTheme="majorHAnsi" w:cstheme="majorHAnsi"/>
        </w:rPr>
        <w:t xml:space="preserve"> assign</w:t>
      </w:r>
      <w:r w:rsidR="00E42438" w:rsidRPr="00A46034">
        <w:rPr>
          <w:rFonts w:asciiTheme="majorHAnsi" w:hAnsiTheme="majorHAnsi" w:cstheme="majorHAnsi"/>
        </w:rPr>
        <w:t xml:space="preserve"> or subcontract any or all of </w:t>
      </w:r>
      <w:r w:rsidR="000E3EB3" w:rsidRPr="00A46034">
        <w:rPr>
          <w:rFonts w:asciiTheme="majorHAnsi" w:hAnsiTheme="majorHAnsi" w:cstheme="majorHAnsi"/>
        </w:rPr>
        <w:t>your</w:t>
      </w:r>
      <w:r w:rsidR="00E42438" w:rsidRPr="00A46034">
        <w:rPr>
          <w:rFonts w:asciiTheme="majorHAnsi" w:hAnsiTheme="majorHAnsi" w:cstheme="majorHAnsi"/>
        </w:rPr>
        <w:t xml:space="preserve"> rights and obligations under this </w:t>
      </w:r>
      <w:r w:rsidRPr="00A46034">
        <w:rPr>
          <w:rFonts w:asciiTheme="majorHAnsi" w:hAnsiTheme="majorHAnsi" w:cstheme="majorHAnsi"/>
        </w:rPr>
        <w:t>Agreement, subject to providing us with prior written notice and we have consented to such dealing in writing.</w:t>
      </w:r>
      <w:bookmarkEnd w:id="49"/>
      <w:r w:rsidRPr="00A46034">
        <w:rPr>
          <w:rFonts w:asciiTheme="majorHAnsi" w:hAnsiTheme="majorHAnsi" w:cstheme="majorHAnsi"/>
        </w:rPr>
        <w:t xml:space="preserve"> </w:t>
      </w:r>
      <w:r w:rsidR="00E42438" w:rsidRPr="00A46034">
        <w:rPr>
          <w:rFonts w:asciiTheme="majorHAnsi" w:hAnsiTheme="majorHAnsi" w:cstheme="majorHAnsi"/>
        </w:rPr>
        <w:t xml:space="preserve"> </w:t>
      </w:r>
    </w:p>
    <w:p w14:paraId="5CF30F3E" w14:textId="5BE8016F" w:rsidR="00E42438" w:rsidRPr="00A46034" w:rsidRDefault="00E42438" w:rsidP="00952247">
      <w:pPr>
        <w:pStyle w:val="Level2Number"/>
        <w:rPr>
          <w:rFonts w:asciiTheme="majorHAnsi" w:hAnsiTheme="majorHAnsi" w:cstheme="majorHAnsi"/>
        </w:rPr>
      </w:pPr>
      <w:r w:rsidRPr="00A46034">
        <w:rPr>
          <w:rFonts w:asciiTheme="majorHAnsi" w:hAnsiTheme="majorHAnsi" w:cstheme="majorHAnsi"/>
        </w:rPr>
        <w:t xml:space="preserve">We may at any time </w:t>
      </w:r>
      <w:r w:rsidR="00CD6318">
        <w:rPr>
          <w:rFonts w:asciiTheme="majorHAnsi" w:hAnsiTheme="majorHAnsi" w:cstheme="majorHAnsi"/>
        </w:rPr>
        <w:t>and without obtaining your consent</w:t>
      </w:r>
      <w:r w:rsidR="00CD6318" w:rsidRPr="00A46034">
        <w:rPr>
          <w:rFonts w:asciiTheme="majorHAnsi" w:hAnsiTheme="majorHAnsi" w:cstheme="majorHAnsi"/>
        </w:rPr>
        <w:t xml:space="preserve"> </w:t>
      </w:r>
      <w:r w:rsidRPr="00A46034">
        <w:rPr>
          <w:rFonts w:asciiTheme="majorHAnsi" w:hAnsiTheme="majorHAnsi" w:cstheme="majorHAnsi"/>
        </w:rPr>
        <w:t xml:space="preserve">assign any or all of </w:t>
      </w:r>
      <w:r w:rsidR="003A1684" w:rsidRPr="00A46034">
        <w:rPr>
          <w:rFonts w:asciiTheme="majorHAnsi" w:hAnsiTheme="majorHAnsi" w:cstheme="majorHAnsi"/>
        </w:rPr>
        <w:t xml:space="preserve">our </w:t>
      </w:r>
      <w:r w:rsidRPr="00A46034">
        <w:rPr>
          <w:rFonts w:asciiTheme="majorHAnsi" w:hAnsiTheme="majorHAnsi" w:cstheme="majorHAnsi"/>
        </w:rPr>
        <w:t xml:space="preserve">rights and obligations under this </w:t>
      </w:r>
      <w:r w:rsidR="003A1684" w:rsidRPr="00A46034">
        <w:rPr>
          <w:rFonts w:asciiTheme="majorHAnsi" w:hAnsiTheme="majorHAnsi" w:cstheme="majorHAnsi"/>
        </w:rPr>
        <w:t>Agreement</w:t>
      </w:r>
      <w:r w:rsidR="00CD6318">
        <w:rPr>
          <w:rFonts w:asciiTheme="majorHAnsi" w:hAnsiTheme="majorHAnsi" w:cstheme="majorHAnsi"/>
        </w:rPr>
        <w:t xml:space="preserve"> to any company forming part of our corporate group</w:t>
      </w:r>
      <w:r w:rsidR="003A1684" w:rsidRPr="00A46034">
        <w:rPr>
          <w:rFonts w:asciiTheme="majorHAnsi" w:hAnsiTheme="majorHAnsi" w:cstheme="majorHAnsi"/>
        </w:rPr>
        <w:t>.</w:t>
      </w:r>
    </w:p>
    <w:p w14:paraId="739C9EB4" w14:textId="30673CC6" w:rsidR="00E42438" w:rsidRPr="00A46034" w:rsidRDefault="00F77E5A" w:rsidP="00952247">
      <w:pPr>
        <w:pStyle w:val="Level2Number"/>
        <w:rPr>
          <w:rFonts w:asciiTheme="majorHAnsi" w:hAnsiTheme="majorHAnsi" w:cstheme="majorHAnsi"/>
        </w:rPr>
      </w:pPr>
      <w:r w:rsidRPr="00A46034">
        <w:rPr>
          <w:rFonts w:asciiTheme="majorHAnsi" w:hAnsiTheme="majorHAnsi" w:cstheme="majorHAnsi"/>
        </w:rPr>
        <w:t>Subject to clause</w:t>
      </w:r>
      <w:r w:rsidR="00BE6AD2">
        <w:rPr>
          <w:rFonts w:asciiTheme="majorHAnsi" w:hAnsiTheme="majorHAnsi" w:cstheme="majorHAnsi"/>
        </w:rPr>
        <w:t xml:space="preserve"> </w:t>
      </w:r>
      <w:r w:rsidR="009B0678">
        <w:rPr>
          <w:rFonts w:asciiTheme="majorHAnsi" w:hAnsiTheme="majorHAnsi" w:cstheme="majorHAnsi"/>
        </w:rPr>
        <w:fldChar w:fldCharType="begin"/>
      </w:r>
      <w:r w:rsidR="009B0678">
        <w:rPr>
          <w:rFonts w:asciiTheme="majorHAnsi" w:hAnsiTheme="majorHAnsi" w:cstheme="majorHAnsi"/>
        </w:rPr>
        <w:instrText xml:space="preserve"> REF _Ref55999193 \r \h </w:instrText>
      </w:r>
      <w:r w:rsidR="009B0678">
        <w:rPr>
          <w:rFonts w:asciiTheme="majorHAnsi" w:hAnsiTheme="majorHAnsi" w:cstheme="majorHAnsi"/>
        </w:rPr>
      </w:r>
      <w:r w:rsidR="009B0678">
        <w:rPr>
          <w:rFonts w:asciiTheme="majorHAnsi" w:hAnsiTheme="majorHAnsi" w:cstheme="majorHAnsi"/>
        </w:rPr>
        <w:fldChar w:fldCharType="separate"/>
      </w:r>
      <w:r w:rsidR="009B0678">
        <w:rPr>
          <w:rFonts w:asciiTheme="majorHAnsi" w:hAnsiTheme="majorHAnsi" w:cstheme="majorHAnsi"/>
        </w:rPr>
        <w:t>15.2</w:t>
      </w:r>
      <w:r w:rsidR="009B0678">
        <w:rPr>
          <w:rFonts w:asciiTheme="majorHAnsi" w:hAnsiTheme="majorHAnsi" w:cstheme="majorHAnsi"/>
        </w:rPr>
        <w:fldChar w:fldCharType="end"/>
      </w:r>
      <w:r w:rsidRPr="00A46034">
        <w:rPr>
          <w:rFonts w:asciiTheme="majorHAnsi" w:hAnsiTheme="majorHAnsi" w:cstheme="majorHAnsi"/>
        </w:rPr>
        <w:t xml:space="preserve">, we </w:t>
      </w:r>
      <w:r w:rsidR="00E42438" w:rsidRPr="00A46034">
        <w:rPr>
          <w:rFonts w:asciiTheme="majorHAnsi" w:hAnsiTheme="majorHAnsi" w:cstheme="majorHAnsi"/>
        </w:rPr>
        <w:t xml:space="preserve">recognise that you may use sub-contractors and agents. You must: </w:t>
      </w:r>
    </w:p>
    <w:p w14:paraId="5A814FC8" w14:textId="77777777" w:rsidR="00E42438" w:rsidRPr="00A46034" w:rsidRDefault="00E42438" w:rsidP="00952247">
      <w:pPr>
        <w:pStyle w:val="Level3Number"/>
        <w:rPr>
          <w:rFonts w:asciiTheme="majorHAnsi" w:hAnsiTheme="majorHAnsi" w:cstheme="majorHAnsi"/>
        </w:rPr>
      </w:pPr>
      <w:r w:rsidRPr="00A46034">
        <w:rPr>
          <w:rFonts w:asciiTheme="majorHAnsi" w:hAnsiTheme="majorHAnsi" w:cstheme="majorHAnsi"/>
        </w:rPr>
        <w:t>ensure that they comply with the terms of this Agreement (in so far as it applies to them); and</w:t>
      </w:r>
    </w:p>
    <w:p w14:paraId="2DDE972E" w14:textId="77777777" w:rsidR="00E42438" w:rsidRPr="00A46034" w:rsidRDefault="00E42438" w:rsidP="00E42438">
      <w:pPr>
        <w:pStyle w:val="Level3Number"/>
        <w:rPr>
          <w:rFonts w:asciiTheme="majorHAnsi" w:hAnsiTheme="majorHAnsi" w:cstheme="majorHAnsi"/>
        </w:rPr>
      </w:pPr>
      <w:r w:rsidRPr="00A46034">
        <w:rPr>
          <w:rFonts w:asciiTheme="majorHAnsi" w:hAnsiTheme="majorHAnsi" w:cstheme="majorHAnsi"/>
        </w:rPr>
        <w:t>you remain responsible for meeting your obligations under this Agreement.</w:t>
      </w:r>
    </w:p>
    <w:p w14:paraId="5FC4BEC9" w14:textId="77777777" w:rsidR="00E42438" w:rsidRPr="00A46034" w:rsidRDefault="00E42438" w:rsidP="00E42438">
      <w:pPr>
        <w:pStyle w:val="Level2Number"/>
        <w:rPr>
          <w:rFonts w:asciiTheme="majorHAnsi" w:hAnsiTheme="majorHAnsi" w:cstheme="majorHAnsi"/>
        </w:rPr>
      </w:pPr>
      <w:r w:rsidRPr="00A46034">
        <w:rPr>
          <w:rFonts w:asciiTheme="majorHAnsi" w:hAnsiTheme="majorHAnsi" w:cstheme="majorHAnsi"/>
        </w:rPr>
        <w:t>This Agreement is deemed to have been made in England and is subject to the laws of England.  You and we agree to submit to the exclusive jurisdiction of the courts of England.</w:t>
      </w:r>
    </w:p>
    <w:p w14:paraId="19D7FEF0" w14:textId="77777777" w:rsidR="00BA02DA" w:rsidRPr="00A46034" w:rsidRDefault="00BA02DA" w:rsidP="00E42438">
      <w:pPr>
        <w:pStyle w:val="Level2Number"/>
        <w:rPr>
          <w:rFonts w:asciiTheme="majorHAnsi" w:hAnsiTheme="majorHAnsi" w:cstheme="majorHAnsi"/>
        </w:rPr>
      </w:pPr>
      <w:r w:rsidRPr="00A46034">
        <w:rPr>
          <w:rFonts w:asciiTheme="majorHAnsi" w:hAnsiTheme="majorHAnsi" w:cstheme="majorHAnsi"/>
        </w:rPr>
        <w:t>If any court with the correct authority finds any of these provisions to be invalid, illegal or unenforceable, this will not affect the other provisions of this Agreement.</w:t>
      </w:r>
    </w:p>
    <w:p w14:paraId="0E5BEF78" w14:textId="77777777" w:rsidR="00E42438" w:rsidRPr="00A46034" w:rsidRDefault="00E42438" w:rsidP="00E42438">
      <w:pPr>
        <w:pStyle w:val="Level2Number"/>
        <w:rPr>
          <w:rFonts w:asciiTheme="majorHAnsi" w:hAnsiTheme="majorHAnsi" w:cstheme="majorHAnsi"/>
        </w:rPr>
      </w:pPr>
      <w:r w:rsidRPr="00A46034">
        <w:rPr>
          <w:rFonts w:asciiTheme="majorHAnsi" w:hAnsiTheme="majorHAnsi" w:cstheme="majorHAnsi"/>
        </w:rPr>
        <w:lastRenderedPageBreak/>
        <w:t>This Agreement (and the documents referred to in it) sets out the entire agreement between you and us in relation to the subject matter of this Agreement and there are no terms or obligations which are binding on you or us in addition to those contained or referred to in this Agreement (and the documents referred to in it) which relate to the subject matter of this Agreement.</w:t>
      </w:r>
    </w:p>
    <w:p w14:paraId="77FE7D7F" w14:textId="0EABE4FC" w:rsidR="0040195F" w:rsidRDefault="00E42438" w:rsidP="0008262F">
      <w:pPr>
        <w:pStyle w:val="Level2Number"/>
        <w:rPr>
          <w:rFonts w:asciiTheme="majorHAnsi" w:hAnsiTheme="majorHAnsi" w:cstheme="majorHAnsi"/>
        </w:rPr>
      </w:pPr>
      <w:r w:rsidRPr="00A46034">
        <w:rPr>
          <w:rFonts w:asciiTheme="majorHAnsi" w:hAnsiTheme="majorHAnsi" w:cstheme="majorHAnsi"/>
        </w:rPr>
        <w:t xml:space="preserve">In the event of any inconsistency, ambiguity or discrepancy between this Agreement and </w:t>
      </w:r>
      <w:r w:rsidR="001A6AD3" w:rsidRPr="00A46034">
        <w:rPr>
          <w:rFonts w:asciiTheme="majorHAnsi" w:hAnsiTheme="majorHAnsi" w:cstheme="majorHAnsi"/>
        </w:rPr>
        <w:t>any other contract you may have with us</w:t>
      </w:r>
      <w:r w:rsidRPr="00A46034">
        <w:rPr>
          <w:rFonts w:asciiTheme="majorHAnsi" w:hAnsiTheme="majorHAnsi" w:cstheme="majorHAnsi"/>
        </w:rPr>
        <w:t xml:space="preserve">, this Agreement shall have priority in relation to matters concerning this Agreement.  </w:t>
      </w:r>
    </w:p>
    <w:p w14:paraId="36F5E57A" w14:textId="2D6EEAB8" w:rsidR="0023555E" w:rsidRPr="00A46034" w:rsidRDefault="0023555E" w:rsidP="0008262F">
      <w:pPr>
        <w:pStyle w:val="Level2Number"/>
        <w:rPr>
          <w:rFonts w:asciiTheme="majorHAnsi" w:hAnsiTheme="majorHAnsi" w:cstheme="majorHAnsi"/>
        </w:rPr>
      </w:pPr>
      <w:r w:rsidRPr="00A46034">
        <w:t xml:space="preserve">Nothing in this </w:t>
      </w:r>
      <w:r>
        <w:t>Agreement</w:t>
      </w:r>
      <w:r w:rsidRPr="00A46034">
        <w:t xml:space="preserve"> is intended to confer any benefit or any right on any person to enforce any term of it which that person would not have had but for the Contracts (Rights of Third Parties) Act 1999.</w:t>
      </w:r>
    </w:p>
    <w:p w14:paraId="79216619" w14:textId="673AD5DA" w:rsidR="00977CD1" w:rsidRDefault="001A6AD3" w:rsidP="0008262F">
      <w:pPr>
        <w:pStyle w:val="Level2Number"/>
        <w:rPr>
          <w:rFonts w:asciiTheme="majorHAnsi" w:hAnsiTheme="majorHAnsi" w:cstheme="majorHAnsi"/>
        </w:rPr>
      </w:pPr>
      <w:r w:rsidRPr="00A46034">
        <w:rPr>
          <w:rFonts w:asciiTheme="majorHAnsi" w:hAnsiTheme="majorHAnsi" w:cstheme="majorHAnsi"/>
        </w:rPr>
        <w:t>If you have an Access Contract with us, you</w:t>
      </w:r>
      <w:r w:rsidR="00E42438" w:rsidRPr="00A46034">
        <w:rPr>
          <w:rFonts w:asciiTheme="majorHAnsi" w:hAnsiTheme="majorHAnsi" w:cstheme="majorHAnsi"/>
        </w:rPr>
        <w:t xml:space="preserve"> agree that the introduction of the </w:t>
      </w:r>
      <w:r w:rsidR="004C331F">
        <w:rPr>
          <w:rFonts w:asciiTheme="majorHAnsi" w:hAnsiTheme="majorHAnsi" w:cstheme="majorHAnsi"/>
        </w:rPr>
        <w:t>Mailmark Direct Data</w:t>
      </w:r>
      <w:r w:rsidR="00847ECE" w:rsidRPr="00A46034">
        <w:rPr>
          <w:rFonts w:asciiTheme="majorHAnsi" w:hAnsiTheme="majorHAnsi" w:cstheme="majorHAnsi"/>
        </w:rPr>
        <w:t xml:space="preserve"> </w:t>
      </w:r>
      <w:r w:rsidR="00E42438" w:rsidRPr="00A46034">
        <w:rPr>
          <w:rFonts w:asciiTheme="majorHAnsi" w:hAnsiTheme="majorHAnsi" w:cstheme="majorHAnsi"/>
        </w:rPr>
        <w:t>is not a change to any Access Charge or Permitted Variance for the purposes of clause 13.2.3 of the Access Contract and, accordingly, th</w:t>
      </w:r>
      <w:r w:rsidR="00847ECE">
        <w:rPr>
          <w:rFonts w:asciiTheme="majorHAnsi" w:hAnsiTheme="majorHAnsi" w:cstheme="majorHAnsi"/>
        </w:rPr>
        <w:t xml:space="preserve">is Agreement </w:t>
      </w:r>
      <w:r w:rsidR="00E42438" w:rsidRPr="00A46034">
        <w:rPr>
          <w:rFonts w:asciiTheme="majorHAnsi" w:hAnsiTheme="majorHAnsi" w:cstheme="majorHAnsi"/>
        </w:rPr>
        <w:t>does not count towards the number of changes permitted under clause 13.2.3 of the Access Contract.</w:t>
      </w:r>
    </w:p>
    <w:p w14:paraId="572AEA01" w14:textId="5821819D" w:rsidR="006B32AF" w:rsidRDefault="006B32AF" w:rsidP="0008262F">
      <w:pPr>
        <w:pStyle w:val="Level2Number"/>
        <w:rPr>
          <w:rFonts w:asciiTheme="majorHAnsi" w:hAnsiTheme="majorHAnsi" w:cstheme="majorHAnsi"/>
        </w:rPr>
      </w:pPr>
      <w:r>
        <w:rPr>
          <w:rFonts w:asciiTheme="majorHAnsi" w:hAnsiTheme="majorHAnsi" w:cstheme="majorHAnsi"/>
        </w:rPr>
        <w:t>This Agreement may be executed by email confirmation by you and us.</w:t>
      </w:r>
    </w:p>
    <w:p w14:paraId="18764512" w14:textId="193A11EE" w:rsidR="00F37C7C" w:rsidRPr="00A46034" w:rsidRDefault="00F37C7C" w:rsidP="0008262F">
      <w:pPr>
        <w:pStyle w:val="Level2Number"/>
        <w:rPr>
          <w:rFonts w:asciiTheme="majorHAnsi" w:hAnsiTheme="majorHAnsi" w:cstheme="majorHAnsi"/>
        </w:rPr>
      </w:pPr>
      <w:r>
        <w:rPr>
          <w:rFonts w:asciiTheme="majorHAnsi" w:hAnsiTheme="majorHAnsi" w:cstheme="majorHAnsi"/>
        </w:rPr>
        <w:t>Each party provides the other with £1 as mutual consideration in addition to all other mutual consideration.</w:t>
      </w:r>
    </w:p>
    <w:p w14:paraId="1156BBC1" w14:textId="77777777" w:rsidR="00977CD1" w:rsidRPr="00A46034" w:rsidRDefault="00977CD1" w:rsidP="00977CD1">
      <w:pPr>
        <w:pStyle w:val="BodyText"/>
        <w:rPr>
          <w:rFonts w:asciiTheme="majorHAnsi" w:hAnsiTheme="majorHAnsi" w:cstheme="majorHAnsi"/>
        </w:rPr>
      </w:pPr>
      <w:r w:rsidRPr="00A46034">
        <w:rPr>
          <w:rFonts w:asciiTheme="majorHAnsi" w:hAnsiTheme="majorHAnsi" w:cstheme="majorHAnsi"/>
        </w:rPr>
        <w:br w:type="page"/>
      </w:r>
    </w:p>
    <w:p w14:paraId="2DA4A3B5" w14:textId="26B02E34" w:rsidR="00BA02DA" w:rsidRPr="00A46034" w:rsidRDefault="00BA02DA" w:rsidP="00BA02DA">
      <w:pPr>
        <w:pStyle w:val="Level1Heading"/>
        <w:numPr>
          <w:ilvl w:val="0"/>
          <w:numId w:val="0"/>
        </w:numPr>
        <w:ind w:left="720" w:hanging="720"/>
        <w:rPr>
          <w:rFonts w:asciiTheme="majorHAnsi" w:hAnsiTheme="majorHAnsi" w:cstheme="majorHAnsi"/>
          <w:b w:val="0"/>
        </w:rPr>
      </w:pPr>
      <w:bookmarkStart w:id="50" w:name="_Toc27147457"/>
      <w:bookmarkStart w:id="51" w:name="_Hlk65842428"/>
      <w:bookmarkStart w:id="52" w:name="_GoBack"/>
      <w:bookmarkEnd w:id="52"/>
      <w:r w:rsidRPr="00A46034">
        <w:rPr>
          <w:rFonts w:asciiTheme="majorHAnsi" w:hAnsiTheme="majorHAnsi" w:cstheme="majorHAnsi"/>
          <w:b w:val="0"/>
        </w:rPr>
        <w:lastRenderedPageBreak/>
        <w:t>Please sign below to confirm your acceptance of the terms and conditions of this Agreement</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678"/>
      </w:tblGrid>
      <w:tr w:rsidR="00BA02DA" w:rsidRPr="0023555E" w14:paraId="176F039D" w14:textId="77777777" w:rsidTr="00952247">
        <w:tc>
          <w:tcPr>
            <w:tcW w:w="4077" w:type="dxa"/>
            <w:shd w:val="clear" w:color="auto" w:fill="auto"/>
          </w:tcPr>
          <w:p w14:paraId="20292EDF"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r w:rsidRPr="00A46034">
              <w:rPr>
                <w:rFonts w:asciiTheme="majorHAnsi" w:hAnsiTheme="majorHAnsi" w:cstheme="majorHAnsi"/>
                <w:b/>
                <w:bCs/>
              </w:rPr>
              <w:t>Signed</w:t>
            </w:r>
            <w:r w:rsidRPr="00A46034">
              <w:rPr>
                <w:rFonts w:asciiTheme="majorHAnsi" w:hAnsiTheme="majorHAnsi" w:cstheme="majorHAnsi"/>
                <w:bCs/>
              </w:rPr>
              <w:t xml:space="preserve"> by</w:t>
            </w:r>
            <w:r w:rsidRPr="00A46034">
              <w:rPr>
                <w:rFonts w:asciiTheme="majorHAnsi" w:hAnsiTheme="majorHAnsi" w:cstheme="majorHAnsi"/>
                <w:b/>
                <w:bCs/>
              </w:rPr>
              <w:t xml:space="preserve"> </w:t>
            </w:r>
            <w:r w:rsidRPr="00A46034">
              <w:rPr>
                <w:rFonts w:asciiTheme="majorHAnsi" w:hAnsiTheme="majorHAnsi" w:cstheme="majorHAnsi"/>
                <w:bCs/>
              </w:rPr>
              <w:t>[</w:t>
            </w:r>
            <w:r w:rsidRPr="00A46034">
              <w:rPr>
                <w:rFonts w:asciiTheme="majorHAnsi" w:hAnsiTheme="majorHAnsi" w:cstheme="majorHAnsi"/>
                <w:b/>
                <w:bCs/>
                <w:highlight w:val="yellow"/>
              </w:rPr>
              <w:t>insert name of signatory</w:t>
            </w:r>
            <w:r w:rsidRPr="00A46034">
              <w:rPr>
                <w:rFonts w:asciiTheme="majorHAnsi" w:hAnsiTheme="majorHAnsi" w:cstheme="majorHAnsi"/>
                <w:bCs/>
              </w:rPr>
              <w:t>]</w:t>
            </w:r>
          </w:p>
          <w:p w14:paraId="66F7EBDD" w14:textId="77777777" w:rsidR="00BA02DA" w:rsidRPr="00A46034" w:rsidRDefault="00BA02DA" w:rsidP="00952247">
            <w:pPr>
              <w:autoSpaceDE w:val="0"/>
              <w:autoSpaceDN w:val="0"/>
              <w:adjustRightInd w:val="0"/>
              <w:spacing w:line="240" w:lineRule="auto"/>
              <w:rPr>
                <w:rFonts w:asciiTheme="majorHAnsi" w:hAnsiTheme="majorHAnsi" w:cstheme="majorHAnsi"/>
                <w:bCs/>
              </w:rPr>
            </w:pPr>
            <w:r w:rsidRPr="00A46034">
              <w:rPr>
                <w:rFonts w:asciiTheme="majorHAnsi" w:hAnsiTheme="majorHAnsi" w:cstheme="majorHAnsi"/>
                <w:bCs/>
              </w:rPr>
              <w:t xml:space="preserve">duly authorised for and on behalf of </w:t>
            </w:r>
          </w:p>
          <w:p w14:paraId="502068BB"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r w:rsidRPr="00A46034">
              <w:rPr>
                <w:rFonts w:asciiTheme="majorHAnsi" w:hAnsiTheme="majorHAnsi" w:cstheme="majorHAnsi"/>
                <w:b/>
                <w:bCs/>
              </w:rPr>
              <w:t>Royal Mail Group Limited</w:t>
            </w:r>
          </w:p>
          <w:p w14:paraId="065EB9E9"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p w14:paraId="7B0EC94D"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tc>
        <w:tc>
          <w:tcPr>
            <w:tcW w:w="4678" w:type="dxa"/>
            <w:shd w:val="clear" w:color="auto" w:fill="auto"/>
          </w:tcPr>
          <w:p w14:paraId="014D8EE1"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tc>
      </w:tr>
      <w:tr w:rsidR="00BA02DA" w:rsidRPr="0023555E" w14:paraId="7ED823B2" w14:textId="77777777" w:rsidTr="00952247">
        <w:tc>
          <w:tcPr>
            <w:tcW w:w="4077" w:type="dxa"/>
            <w:shd w:val="clear" w:color="auto" w:fill="auto"/>
          </w:tcPr>
          <w:p w14:paraId="18EA6885"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r w:rsidRPr="00A46034">
              <w:rPr>
                <w:rFonts w:asciiTheme="majorHAnsi" w:hAnsiTheme="majorHAnsi" w:cstheme="majorHAnsi"/>
                <w:b/>
                <w:bCs/>
              </w:rPr>
              <w:t xml:space="preserve">Signed </w:t>
            </w:r>
            <w:r w:rsidRPr="00A46034">
              <w:rPr>
                <w:rFonts w:asciiTheme="majorHAnsi" w:hAnsiTheme="majorHAnsi" w:cstheme="majorHAnsi"/>
                <w:bCs/>
              </w:rPr>
              <w:t>by</w:t>
            </w:r>
            <w:r w:rsidRPr="00A46034">
              <w:rPr>
                <w:rFonts w:asciiTheme="majorHAnsi" w:hAnsiTheme="majorHAnsi" w:cstheme="majorHAnsi"/>
                <w:b/>
                <w:bCs/>
              </w:rPr>
              <w:t xml:space="preserve"> </w:t>
            </w:r>
            <w:r w:rsidRPr="00A46034">
              <w:rPr>
                <w:rFonts w:asciiTheme="majorHAnsi" w:hAnsiTheme="majorHAnsi" w:cstheme="majorHAnsi"/>
                <w:bCs/>
              </w:rPr>
              <w:t>[</w:t>
            </w:r>
            <w:r w:rsidRPr="00A46034">
              <w:rPr>
                <w:rFonts w:asciiTheme="majorHAnsi" w:hAnsiTheme="majorHAnsi" w:cstheme="majorHAnsi"/>
                <w:b/>
                <w:bCs/>
                <w:highlight w:val="yellow"/>
              </w:rPr>
              <w:t>insert name of signatory</w:t>
            </w:r>
            <w:r w:rsidRPr="00A46034">
              <w:rPr>
                <w:rFonts w:asciiTheme="majorHAnsi" w:hAnsiTheme="majorHAnsi" w:cstheme="majorHAnsi"/>
                <w:bCs/>
              </w:rPr>
              <w:t>]</w:t>
            </w:r>
          </w:p>
          <w:p w14:paraId="73B8640F" w14:textId="77777777" w:rsidR="00BA02DA" w:rsidRPr="00A46034" w:rsidRDefault="00BA02DA" w:rsidP="00952247">
            <w:pPr>
              <w:autoSpaceDE w:val="0"/>
              <w:autoSpaceDN w:val="0"/>
              <w:adjustRightInd w:val="0"/>
              <w:spacing w:line="240" w:lineRule="auto"/>
              <w:rPr>
                <w:rFonts w:asciiTheme="majorHAnsi" w:hAnsiTheme="majorHAnsi" w:cstheme="majorHAnsi"/>
                <w:bCs/>
              </w:rPr>
            </w:pPr>
            <w:r w:rsidRPr="00A46034">
              <w:rPr>
                <w:rFonts w:asciiTheme="majorHAnsi" w:hAnsiTheme="majorHAnsi" w:cstheme="majorHAnsi"/>
                <w:bCs/>
              </w:rPr>
              <w:t xml:space="preserve">duly authorised for and on behalf of </w:t>
            </w:r>
          </w:p>
          <w:p w14:paraId="03E37C51"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r w:rsidRPr="00A46034">
              <w:rPr>
                <w:rFonts w:asciiTheme="majorHAnsi" w:hAnsiTheme="majorHAnsi" w:cstheme="majorHAnsi"/>
                <w:bCs/>
              </w:rPr>
              <w:t>[</w:t>
            </w:r>
            <w:r w:rsidRPr="00A46034">
              <w:rPr>
                <w:rFonts w:asciiTheme="majorHAnsi" w:hAnsiTheme="majorHAnsi" w:cstheme="majorHAnsi"/>
                <w:b/>
                <w:bCs/>
                <w:highlight w:val="yellow"/>
              </w:rPr>
              <w:t>registered name of Customer</w:t>
            </w:r>
            <w:r w:rsidRPr="00A46034">
              <w:rPr>
                <w:rFonts w:asciiTheme="majorHAnsi" w:hAnsiTheme="majorHAnsi" w:cstheme="majorHAnsi"/>
                <w:bCs/>
              </w:rPr>
              <w:t>]</w:t>
            </w:r>
          </w:p>
          <w:p w14:paraId="4924D7A9"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p w14:paraId="25725CFE"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tc>
        <w:tc>
          <w:tcPr>
            <w:tcW w:w="4678" w:type="dxa"/>
            <w:shd w:val="clear" w:color="auto" w:fill="auto"/>
          </w:tcPr>
          <w:p w14:paraId="2F6633A6" w14:textId="77777777" w:rsidR="00BA02DA" w:rsidRPr="00A46034" w:rsidRDefault="00BA02DA" w:rsidP="00952247">
            <w:pPr>
              <w:autoSpaceDE w:val="0"/>
              <w:autoSpaceDN w:val="0"/>
              <w:adjustRightInd w:val="0"/>
              <w:spacing w:line="240" w:lineRule="auto"/>
              <w:rPr>
                <w:rFonts w:asciiTheme="majorHAnsi" w:hAnsiTheme="majorHAnsi" w:cstheme="majorHAnsi"/>
                <w:b/>
                <w:bCs/>
              </w:rPr>
            </w:pPr>
          </w:p>
        </w:tc>
      </w:tr>
      <w:bookmarkEnd w:id="0"/>
      <w:bookmarkEnd w:id="6"/>
      <w:bookmarkEnd w:id="51"/>
    </w:tbl>
    <w:p w14:paraId="44DE4CF0" w14:textId="77777777" w:rsidR="00974B32" w:rsidRPr="00A46034" w:rsidRDefault="00974B32" w:rsidP="00BA02DA">
      <w:pPr>
        <w:pStyle w:val="Level1Heading"/>
        <w:numPr>
          <w:ilvl w:val="0"/>
          <w:numId w:val="0"/>
        </w:numPr>
        <w:ind w:left="720" w:hanging="720"/>
        <w:rPr>
          <w:rFonts w:asciiTheme="majorHAnsi" w:hAnsiTheme="majorHAnsi" w:cstheme="majorHAnsi"/>
        </w:rPr>
      </w:pPr>
    </w:p>
    <w:sectPr w:rsidR="00974B32" w:rsidRPr="00A46034" w:rsidSect="00EF3250">
      <w:footerReference w:type="default" r:id="rId12"/>
      <w:pgSz w:w="11906" w:h="16838" w:code="9"/>
      <w:pgMar w:top="1134" w:right="1418" w:bottom="1134" w:left="1418"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87C8" w14:textId="77777777" w:rsidR="00B45628" w:rsidRDefault="00B45628" w:rsidP="00514A49">
      <w:r>
        <w:separator/>
      </w:r>
    </w:p>
  </w:endnote>
  <w:endnote w:type="continuationSeparator" w:id="0">
    <w:p w14:paraId="3319F730" w14:textId="77777777" w:rsidR="00B45628" w:rsidRDefault="00B45628" w:rsidP="0051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006A" w14:textId="4A1AEA97" w:rsidR="002A4B60" w:rsidRDefault="002A4B60">
    <w:pPr>
      <w:pStyle w:val="Footer"/>
    </w:pPr>
    <w:r>
      <w:rPr>
        <w:noProof/>
      </w:rPr>
      <mc:AlternateContent>
        <mc:Choice Requires="wps">
          <w:drawing>
            <wp:anchor distT="0" distB="0" distL="114300" distR="114300" simplePos="0" relativeHeight="251659264" behindDoc="0" locked="0" layoutInCell="0" allowOverlap="1" wp14:anchorId="6AB79469" wp14:editId="46B97852">
              <wp:simplePos x="0" y="0"/>
              <wp:positionH relativeFrom="page">
                <wp:posOffset>0</wp:posOffset>
              </wp:positionH>
              <wp:positionV relativeFrom="page">
                <wp:posOffset>10234930</wp:posOffset>
              </wp:positionV>
              <wp:extent cx="7560310" cy="266700"/>
              <wp:effectExtent l="0" t="0" r="0" b="0"/>
              <wp:wrapNone/>
              <wp:docPr id="1" name="MSIPCM9197493fb9ffeb24f7f88698" descr="{&quot;HashCode&quot;:5360675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479120" w14:textId="7D27EA99" w:rsidR="002A4B60" w:rsidRPr="00040DA2" w:rsidRDefault="002A4B60" w:rsidP="00040DA2">
                          <w:pPr>
                            <w:jc w:val="left"/>
                            <w:rPr>
                              <w:rFonts w:ascii="Calibri" w:hAnsi="Calibri" w:cs="Calibri"/>
                              <w:color w:val="000000"/>
                            </w:rPr>
                          </w:pPr>
                          <w:r w:rsidRPr="00040DA2">
                            <w:rPr>
                              <w:rFonts w:ascii="Calibri" w:hAnsi="Calibri" w:cs="Calibri"/>
                              <w:color w:val="000000"/>
                            </w:rPr>
                            <w:t>Classified: RMG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B79469" id="_x0000_t202" coordsize="21600,21600" o:spt="202" path="m,l,21600r21600,l21600,xe">
              <v:stroke joinstyle="miter"/>
              <v:path gradientshapeok="t" o:connecttype="rect"/>
            </v:shapetype>
            <v:shape id="MSIPCM9197493fb9ffeb24f7f88698" o:spid="_x0000_s1026" type="#_x0000_t202" alt="{&quot;HashCode&quot;:53606759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F34CGRwDAAA2BgAADgAAAAAAAAAA&#10;AAAAAAAuAgAAZHJzL2Uyb0RvYy54bWxQSwECLQAUAAYACAAAACEAYBHGJt4AAAALAQAADwAAAAAA&#10;AAAAAAAAAAB2BQAAZHJzL2Rvd25yZXYueG1sUEsFBgAAAAAEAAQA8wAAAIEGAAAAAA==&#10;" o:allowincell="f" filled="f" stroked="f" strokeweight=".5pt">
              <v:textbox inset="20pt,0,,0">
                <w:txbxContent>
                  <w:p w14:paraId="73479120" w14:textId="7D27EA99" w:rsidR="002A4B60" w:rsidRPr="00040DA2" w:rsidRDefault="002A4B60" w:rsidP="00040DA2">
                    <w:pPr>
                      <w:jc w:val="left"/>
                      <w:rPr>
                        <w:rFonts w:ascii="Calibri" w:hAnsi="Calibri" w:cs="Calibri"/>
                        <w:color w:val="000000"/>
                      </w:rPr>
                    </w:pPr>
                    <w:r w:rsidRPr="00040DA2">
                      <w:rPr>
                        <w:rFonts w:ascii="Calibri" w:hAnsi="Calibri" w:cs="Calibri"/>
                        <w:color w:val="000000"/>
                      </w:rPr>
                      <w:t>Classified: RMG – [Confidential]</w:t>
                    </w:r>
                  </w:p>
                </w:txbxContent>
              </v:textbox>
              <w10:wrap anchorx="page" anchory="page"/>
            </v:shape>
          </w:pict>
        </mc:Fallback>
      </mc:AlternateContent>
    </w:r>
    <w:sdt>
      <w:sdtPr>
        <w:rPr>
          <w:rStyle w:val="FooterChar"/>
        </w:rPr>
        <w:alias w:val="Document Reference"/>
        <w:tag w:val="Document Reference"/>
        <w:id w:val="-233854483"/>
        <w:showingPlcHdr/>
        <w:text/>
      </w:sdtPr>
      <w:sdtEndPr>
        <w:rPr>
          <w:rStyle w:val="FooterChar"/>
        </w:rPr>
      </w:sdtEndPr>
      <w:sdtContent>
        <w:r>
          <w:rPr>
            <w:rStyle w:val="FooterChar"/>
          </w:rPr>
          <w:t xml:space="preserve">     </w:t>
        </w:r>
      </w:sdtContent>
    </w:sdt>
    <w:r w:rsidRPr="002630DB">
      <w:rPr>
        <w:rStyle w:val="PageNumber"/>
      </w:rPr>
      <w:tab/>
    </w:r>
    <w:r w:rsidRPr="002630DB">
      <w:rPr>
        <w:rStyle w:val="PageNumber"/>
      </w:rPr>
      <w:fldChar w:fldCharType="begin"/>
    </w:r>
    <w:r w:rsidRPr="002630DB">
      <w:rPr>
        <w:rStyle w:val="PageNumber"/>
      </w:rPr>
      <w:instrText xml:space="preserve"> PAGE   \* MERGEFORMAT </w:instrText>
    </w:r>
    <w:r w:rsidRPr="002630DB">
      <w:rPr>
        <w:rStyle w:val="PageNumber"/>
      </w:rPr>
      <w:fldChar w:fldCharType="separate"/>
    </w:r>
    <w:r>
      <w:rPr>
        <w:rStyle w:val="PageNumber"/>
        <w:noProof/>
      </w:rPr>
      <w:t>8</w:t>
    </w:r>
    <w:r w:rsidRPr="002630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2523" w14:textId="77777777" w:rsidR="00B45628" w:rsidRDefault="00B45628" w:rsidP="00514A49">
      <w:r>
        <w:separator/>
      </w:r>
    </w:p>
  </w:footnote>
  <w:footnote w:type="continuationSeparator" w:id="0">
    <w:p w14:paraId="3B765231" w14:textId="77777777" w:rsidR="00B45628" w:rsidRDefault="00B45628" w:rsidP="0051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708"/>
      <w:lvlJc w:val="left"/>
      <w:pPr>
        <w:ind w:left="-1839" w:hanging="708"/>
      </w:pPr>
    </w:lvl>
    <w:lvl w:ilvl="1">
      <w:start w:val="1"/>
      <w:numFmt w:val="decimal"/>
      <w:lvlText w:val="%1.%2."/>
      <w:legacy w:legacy="1" w:legacySpace="0" w:legacyIndent="708"/>
      <w:lvlJc w:val="left"/>
      <w:pPr>
        <w:ind w:left="-1119" w:hanging="708"/>
      </w:pPr>
    </w:lvl>
    <w:lvl w:ilvl="2">
      <w:start w:val="1"/>
      <w:numFmt w:val="decimal"/>
      <w:lvlText w:val="%1.%2.%3."/>
      <w:legacy w:legacy="1" w:legacySpace="0" w:legacyIndent="708"/>
      <w:lvlJc w:val="left"/>
      <w:pPr>
        <w:ind w:left="-155" w:hanging="708"/>
      </w:pPr>
    </w:lvl>
    <w:lvl w:ilvl="3">
      <w:start w:val="1"/>
      <w:numFmt w:val="decimal"/>
      <w:lvlText w:val="%1.%2.%3.%4."/>
      <w:legacy w:legacy="1" w:legacySpace="0" w:legacyIndent="708"/>
      <w:lvlJc w:val="left"/>
      <w:pPr>
        <w:ind w:left="1053" w:hanging="708"/>
      </w:pPr>
    </w:lvl>
    <w:lvl w:ilvl="4">
      <w:start w:val="1"/>
      <w:numFmt w:val="lowerLetter"/>
      <w:lvlText w:val="(%5)"/>
      <w:legacy w:legacy="1" w:legacySpace="0" w:legacyIndent="708"/>
      <w:lvlJc w:val="left"/>
      <w:pPr>
        <w:ind w:left="1790" w:hanging="708"/>
      </w:pPr>
    </w:lvl>
    <w:lvl w:ilvl="5">
      <w:start w:val="1"/>
      <w:numFmt w:val="lowerRoman"/>
      <w:lvlText w:val="(%6)"/>
      <w:legacy w:legacy="1" w:legacySpace="0" w:legacyIndent="708"/>
      <w:lvlJc w:val="left"/>
      <w:pPr>
        <w:ind w:left="2499" w:hanging="708"/>
      </w:pPr>
    </w:lvl>
    <w:lvl w:ilvl="6">
      <w:start w:val="1"/>
      <w:numFmt w:val="none"/>
      <w:lvlText w:val=""/>
      <w:legacy w:legacy="1" w:legacySpace="0" w:legacyIndent="708"/>
      <w:lvlJc w:val="left"/>
      <w:pPr>
        <w:ind w:left="3202" w:hanging="708"/>
      </w:pPr>
      <w:rPr>
        <w:rFonts w:ascii="Symbol" w:hAnsi="Symbol" w:hint="default"/>
      </w:rPr>
    </w:lvl>
    <w:lvl w:ilvl="7">
      <w:start w:val="1"/>
      <w:numFmt w:val="none"/>
      <w:lvlText w:val=""/>
      <w:legacy w:legacy="1" w:legacySpace="0" w:legacyIndent="708"/>
      <w:lvlJc w:val="left"/>
      <w:pPr>
        <w:ind w:left="3888" w:hanging="708"/>
      </w:pPr>
      <w:rPr>
        <w:rFonts w:ascii="Symbol" w:hAnsi="Symbol" w:hint="default"/>
      </w:rPr>
    </w:lvl>
    <w:lvl w:ilvl="8">
      <w:start w:val="1"/>
      <w:numFmt w:val="none"/>
      <w:lvlText w:val=""/>
      <w:legacy w:legacy="1" w:legacySpace="0" w:legacyIndent="708"/>
      <w:lvlJc w:val="left"/>
      <w:pPr>
        <w:ind w:left="4596" w:hanging="708"/>
      </w:pPr>
      <w:rPr>
        <w:rFonts w:ascii="Symbol" w:hAnsi="Symbol" w:hint="default"/>
      </w:rPr>
    </w:lvl>
  </w:abstractNum>
  <w:abstractNum w:abstractNumId="1"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5529"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1B04C5A"/>
    <w:multiLevelType w:val="hybridMultilevel"/>
    <w:tmpl w:val="A960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15569C"/>
    <w:multiLevelType w:val="multilevel"/>
    <w:tmpl w:val="D6F8960E"/>
    <w:numStyleLink w:val="NumberingSchedulesHeadings"/>
  </w:abstractNum>
  <w:abstractNum w:abstractNumId="8" w15:restartNumberingAfterBreak="0">
    <w:nsid w:val="13710B5A"/>
    <w:multiLevelType w:val="multilevel"/>
    <w:tmpl w:val="48DA4548"/>
    <w:numStyleLink w:val="NumberingPrecedentNotes"/>
  </w:abstractNum>
  <w:abstractNum w:abstractNumId="9" w15:restartNumberingAfterBreak="0">
    <w:nsid w:val="16F62181"/>
    <w:multiLevelType w:val="hybridMultilevel"/>
    <w:tmpl w:val="F392D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058A1"/>
    <w:multiLevelType w:val="hybridMultilevel"/>
    <w:tmpl w:val="37C00A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051717B"/>
    <w:multiLevelType w:val="multilevel"/>
    <w:tmpl w:val="F2CC46F2"/>
    <w:numStyleLink w:val="NumberingTheSchedule"/>
  </w:abstractNum>
  <w:abstractNum w:abstractNumId="12"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3" w15:restartNumberingAfterBreak="0">
    <w:nsid w:val="298B0219"/>
    <w:multiLevelType w:val="multilevel"/>
    <w:tmpl w:val="ED72B138"/>
    <w:lvl w:ilvl="0">
      <w:start w:val="10"/>
      <w:numFmt w:val="decimal"/>
      <w:lvlText w:val="%1."/>
      <w:lvlJc w:val="left"/>
      <w:pPr>
        <w:ind w:left="360" w:hanging="360"/>
      </w:pPr>
      <w:rPr>
        <w:rFonts w:ascii="Arial" w:hAnsi="Arial" w:cs="Arial" w:hint="default"/>
        <w:b/>
      </w:rPr>
    </w:lvl>
    <w:lvl w:ilvl="1">
      <w:start w:val="1"/>
      <w:numFmt w:val="decimal"/>
      <w:isLgl/>
      <w:lvlText w:val="%1.%2."/>
      <w:lvlJc w:val="left"/>
      <w:pPr>
        <w:ind w:left="644" w:hanging="360"/>
      </w:pPr>
      <w:rPr>
        <w:b w:val="0"/>
        <w:i w:val="0"/>
        <w:strike w:val="0"/>
        <w:dstrike w:val="0"/>
        <w:u w:val="none"/>
        <w:effect w:val="none"/>
      </w:rPr>
    </w:lvl>
    <w:lvl w:ilvl="2">
      <w:start w:val="1"/>
      <w:numFmt w:val="decimal"/>
      <w:isLgl/>
      <w:lvlText w:val="%1.%2.%3."/>
      <w:lvlJc w:val="left"/>
      <w:pPr>
        <w:ind w:left="1068" w:hanging="720"/>
      </w:pPr>
      <w:rPr>
        <w:b w:val="0"/>
        <w:i w:val="0"/>
        <w:strike w:val="0"/>
        <w:dstrike w:val="0"/>
        <w:u w:val="none"/>
        <w:effect w:val="none"/>
      </w:rPr>
    </w:lvl>
    <w:lvl w:ilvl="3">
      <w:start w:val="1"/>
      <w:numFmt w:val="decimal"/>
      <w:isLgl/>
      <w:lvlText w:val="%1.%2.%3.%4."/>
      <w:lvlJc w:val="left"/>
      <w:pPr>
        <w:ind w:left="1275" w:hanging="720"/>
      </w:pPr>
      <w:rPr>
        <w:i w:val="0"/>
        <w:strike w:val="0"/>
        <w:dstrike w:val="0"/>
        <w:u w:val="none"/>
        <w:effect w:val="none"/>
      </w:rPr>
    </w:lvl>
    <w:lvl w:ilvl="4">
      <w:start w:val="1"/>
      <w:numFmt w:val="decimal"/>
      <w:isLgl/>
      <w:lvlText w:val="%1.%2.%3.%4.%5."/>
      <w:lvlJc w:val="left"/>
      <w:pPr>
        <w:ind w:left="1842" w:hanging="1080"/>
      </w:pPr>
      <w:rPr>
        <w:i w:val="0"/>
        <w:strike w:val="0"/>
        <w:dstrike w:val="0"/>
        <w:u w:val="none"/>
        <w:effect w:val="none"/>
      </w:rPr>
    </w:lvl>
    <w:lvl w:ilvl="5">
      <w:start w:val="1"/>
      <w:numFmt w:val="decimal"/>
      <w:isLgl/>
      <w:lvlText w:val="%1.%2.%3.%4.%5.%6."/>
      <w:lvlJc w:val="left"/>
      <w:pPr>
        <w:ind w:left="2049" w:hanging="1080"/>
      </w:pPr>
      <w:rPr>
        <w:i w:val="0"/>
        <w:strike w:val="0"/>
        <w:dstrike w:val="0"/>
        <w:u w:val="none"/>
        <w:effect w:val="none"/>
      </w:rPr>
    </w:lvl>
    <w:lvl w:ilvl="6">
      <w:start w:val="1"/>
      <w:numFmt w:val="decimal"/>
      <w:isLgl/>
      <w:lvlText w:val="%1.%2.%3.%4.%5.%6.%7."/>
      <w:lvlJc w:val="left"/>
      <w:pPr>
        <w:ind w:left="2616" w:hanging="1440"/>
      </w:pPr>
      <w:rPr>
        <w:i w:val="0"/>
        <w:strike w:val="0"/>
        <w:dstrike w:val="0"/>
        <w:u w:val="none"/>
        <w:effect w:val="none"/>
      </w:rPr>
    </w:lvl>
    <w:lvl w:ilvl="7">
      <w:start w:val="1"/>
      <w:numFmt w:val="decimal"/>
      <w:isLgl/>
      <w:lvlText w:val="%1.%2.%3.%4.%5.%6.%7.%8."/>
      <w:lvlJc w:val="left"/>
      <w:pPr>
        <w:ind w:left="2823" w:hanging="1440"/>
      </w:pPr>
      <w:rPr>
        <w:i w:val="0"/>
        <w:strike w:val="0"/>
        <w:dstrike w:val="0"/>
        <w:u w:val="none"/>
        <w:effect w:val="none"/>
      </w:rPr>
    </w:lvl>
    <w:lvl w:ilvl="8">
      <w:start w:val="1"/>
      <w:numFmt w:val="decimal"/>
      <w:isLgl/>
      <w:lvlText w:val="%1.%2.%3.%4.%5.%6.%7.%8.%9."/>
      <w:lvlJc w:val="left"/>
      <w:pPr>
        <w:ind w:left="3390" w:hanging="1800"/>
      </w:pPr>
      <w:rPr>
        <w:i w:val="0"/>
        <w:strike w:val="0"/>
        <w:dstrike w:val="0"/>
        <w:u w:val="none"/>
        <w:effect w:val="none"/>
      </w:rPr>
    </w:lvl>
  </w:abstractNum>
  <w:abstractNum w:abstractNumId="14"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8845917"/>
    <w:multiLevelType w:val="hybridMultilevel"/>
    <w:tmpl w:val="3CDC1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A24D2B"/>
    <w:multiLevelType w:val="hybridMultilevel"/>
    <w:tmpl w:val="6FB03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6C1F0B"/>
    <w:multiLevelType w:val="multilevel"/>
    <w:tmpl w:val="EF8A22A6"/>
    <w:numStyleLink w:val="NumberingSchedules"/>
  </w:abstractNum>
  <w:abstractNum w:abstractNumId="19"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519253A"/>
    <w:multiLevelType w:val="multilevel"/>
    <w:tmpl w:val="F7F40A38"/>
    <w:numStyleLink w:val="NumberingBackground"/>
  </w:abstractNum>
  <w:abstractNum w:abstractNumId="21"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F4B3ADF"/>
    <w:multiLevelType w:val="multilevel"/>
    <w:tmpl w:val="3FF867D0"/>
    <w:lvl w:ilvl="0">
      <w:start w:val="1"/>
      <w:numFmt w:val="decimal"/>
      <w:pStyle w:val="H1Ashurst"/>
      <w:lvlText w:val="%1."/>
      <w:lvlJc w:val="left"/>
      <w:pPr>
        <w:tabs>
          <w:tab w:val="num" w:pos="782"/>
        </w:tabs>
        <w:ind w:left="782" w:hanging="782"/>
      </w:pPr>
      <w:rPr>
        <w:rFonts w:ascii="Arial" w:hAnsi="Arial" w:cs="Arial" w:hint="default"/>
        <w:b w:val="0"/>
        <w:i w:val="0"/>
        <w:sz w:val="22"/>
        <w:szCs w:val="22"/>
      </w:rPr>
    </w:lvl>
    <w:lvl w:ilvl="1">
      <w:start w:val="1"/>
      <w:numFmt w:val="decimal"/>
      <w:pStyle w:val="H2Ashurst"/>
      <w:lvlText w:val="%1.%2"/>
      <w:lvlJc w:val="left"/>
      <w:pPr>
        <w:tabs>
          <w:tab w:val="num" w:pos="782"/>
        </w:tabs>
        <w:ind w:left="782" w:hanging="782"/>
      </w:pPr>
      <w:rPr>
        <w:rFonts w:ascii="Arial" w:hAnsi="Arial" w:cs="Arial" w:hint="default"/>
        <w:b w:val="0"/>
        <w:i w:val="0"/>
        <w:sz w:val="22"/>
        <w:szCs w:val="22"/>
      </w:rPr>
    </w:lvl>
    <w:lvl w:ilvl="2">
      <w:start w:val="1"/>
      <w:numFmt w:val="lowerLetter"/>
      <w:pStyle w:val="H3Ashurst"/>
      <w:lvlText w:val="(%3)"/>
      <w:lvlJc w:val="left"/>
      <w:pPr>
        <w:tabs>
          <w:tab w:val="num" w:pos="1406"/>
        </w:tabs>
        <w:ind w:left="1406" w:hanging="624"/>
      </w:pPr>
      <w:rPr>
        <w:rFonts w:hint="default"/>
        <w:b w:val="0"/>
        <w:i w:val="0"/>
        <w:sz w:val="22"/>
        <w:szCs w:val="22"/>
      </w:rPr>
    </w:lvl>
    <w:lvl w:ilvl="3">
      <w:start w:val="1"/>
      <w:numFmt w:val="lowerRoman"/>
      <w:pStyle w:val="H4Ashurst"/>
      <w:lvlText w:val="(%4)"/>
      <w:lvlJc w:val="left"/>
      <w:pPr>
        <w:tabs>
          <w:tab w:val="num" w:pos="2030"/>
        </w:tabs>
        <w:ind w:left="2030" w:hanging="624"/>
      </w:pPr>
      <w:rPr>
        <w:rFonts w:hint="default"/>
        <w:b w:val="0"/>
        <w:i w:val="0"/>
        <w:sz w:val="22"/>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543250A6"/>
    <w:multiLevelType w:val="multilevel"/>
    <w:tmpl w:val="BD38C5D2"/>
    <w:numStyleLink w:val="AppendixNumbering"/>
  </w:abstractNum>
  <w:abstractNum w:abstractNumId="24" w15:restartNumberingAfterBreak="0">
    <w:nsid w:val="559463F5"/>
    <w:multiLevelType w:val="multilevel"/>
    <w:tmpl w:val="EBE662BE"/>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25" w15:restartNumberingAfterBreak="0">
    <w:nsid w:val="585925E5"/>
    <w:multiLevelType w:val="multilevel"/>
    <w:tmpl w:val="34DC45C4"/>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F3B1CED"/>
    <w:multiLevelType w:val="hybridMultilevel"/>
    <w:tmpl w:val="EF7863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5EB2972"/>
    <w:multiLevelType w:val="multilevel"/>
    <w:tmpl w:val="35F67D14"/>
    <w:numStyleLink w:val="NumberingParties"/>
  </w:abstractNum>
  <w:abstractNum w:abstractNumId="32"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4" w15:restartNumberingAfterBreak="0">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21"/>
  </w:num>
  <w:num w:numId="4">
    <w:abstractNumId w:val="12"/>
  </w:num>
  <w:num w:numId="5">
    <w:abstractNumId w:val="25"/>
  </w:num>
  <w:num w:numId="6">
    <w:abstractNumId w:val="3"/>
  </w:num>
  <w:num w:numId="7">
    <w:abstractNumId w:val="2"/>
  </w:num>
  <w:num w:numId="8">
    <w:abstractNumId w:val="32"/>
  </w:num>
  <w:num w:numId="9">
    <w:abstractNumId w:val="5"/>
  </w:num>
  <w:num w:numId="10">
    <w:abstractNumId w:val="30"/>
  </w:num>
  <w:num w:numId="11">
    <w:abstractNumId w:val="1"/>
  </w:num>
  <w:num w:numId="12">
    <w:abstractNumId w:val="15"/>
  </w:num>
  <w:num w:numId="13">
    <w:abstractNumId w:val="26"/>
  </w:num>
  <w:num w:numId="14">
    <w:abstractNumId w:val="31"/>
  </w:num>
  <w:num w:numId="15">
    <w:abstractNumId w:val="28"/>
  </w:num>
  <w:num w:numId="16">
    <w:abstractNumId w:val="20"/>
  </w:num>
  <w:num w:numId="17">
    <w:abstractNumId w:val="19"/>
  </w:num>
  <w:num w:numId="18">
    <w:abstractNumId w:val="23"/>
  </w:num>
  <w:num w:numId="19">
    <w:abstractNumId w:val="15"/>
  </w:num>
  <w:num w:numId="20">
    <w:abstractNumId w:val="12"/>
  </w:num>
  <w:num w:numId="21">
    <w:abstractNumId w:val="25"/>
    <w:lvlOverride w:ilvl="1">
      <w:lvl w:ilvl="1">
        <w:start w:val="1"/>
        <w:numFmt w:val="lowerLetter"/>
        <w:pStyle w:val="Definition1"/>
        <w:lvlText w:val="(%2)"/>
        <w:lvlJc w:val="left"/>
        <w:pPr>
          <w:tabs>
            <w:tab w:val="num" w:pos="1440"/>
          </w:tabs>
          <w:ind w:left="1440" w:hanging="720"/>
        </w:pPr>
        <w:rPr>
          <w:rFonts w:hint="default"/>
          <w:b w:val="0"/>
        </w:rPr>
      </w:lvl>
    </w:lvlOverride>
  </w:num>
  <w:num w:numId="22">
    <w:abstractNumId w:val="3"/>
  </w:num>
  <w:num w:numId="23">
    <w:abstractNumId w:val="2"/>
  </w:num>
  <w:num w:numId="24">
    <w:abstractNumId w:val="8"/>
  </w:num>
  <w:num w:numId="25">
    <w:abstractNumId w:val="7"/>
    <w:lvlOverride w:ilvl="0">
      <w:lvl w:ilvl="0">
        <w:start w:val="1"/>
        <w:numFmt w:val="decimal"/>
        <w:pStyle w:val="Schedule"/>
        <w:suff w:val="nothing"/>
        <w:lvlText w:val="Schedule %1"/>
        <w:lvlJc w:val="left"/>
        <w:pPr>
          <w:ind w:left="5529" w:firstLine="0"/>
        </w:pPr>
        <w:rPr>
          <w:rFonts w:hint="default"/>
        </w:rPr>
      </w:lvl>
    </w:lvlOverride>
  </w:num>
  <w:num w:numId="26">
    <w:abstractNumId w:val="18"/>
  </w:num>
  <w:num w:numId="27">
    <w:abstractNumId w:val="11"/>
  </w:num>
  <w:num w:numId="28">
    <w:abstractNumId w:val="28"/>
  </w:num>
  <w:num w:numId="29">
    <w:abstractNumId w:val="34"/>
  </w:num>
  <w:num w:numId="30">
    <w:abstractNumId w:val="22"/>
  </w:num>
  <w:num w:numId="31">
    <w:abstractNumId w:val="1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0"/>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num>
  <w:num w:numId="56">
    <w:abstractNumId w:val="6"/>
  </w:num>
  <w:num w:numId="57">
    <w:abstractNumId w:val="18"/>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oSelectMark" w:val="2"/>
    <w:docVar w:name="TMS_Culture_ID" w:val="2"/>
    <w:docVar w:name="TMS_Office_ID" w:val="5"/>
    <w:docVar w:name="TMS_Template_ID" w:val="209"/>
    <w:docVar w:name="TMS_Unit_ID" w:val="33"/>
  </w:docVars>
  <w:rsids>
    <w:rsidRoot w:val="00593B5C"/>
    <w:rsid w:val="000010FC"/>
    <w:rsid w:val="00001521"/>
    <w:rsid w:val="000045DE"/>
    <w:rsid w:val="00004D1A"/>
    <w:rsid w:val="000050E0"/>
    <w:rsid w:val="00007EAF"/>
    <w:rsid w:val="00010168"/>
    <w:rsid w:val="0001051A"/>
    <w:rsid w:val="00013D89"/>
    <w:rsid w:val="000148D4"/>
    <w:rsid w:val="00014E17"/>
    <w:rsid w:val="00017782"/>
    <w:rsid w:val="00020289"/>
    <w:rsid w:val="0002258F"/>
    <w:rsid w:val="0002315F"/>
    <w:rsid w:val="00024129"/>
    <w:rsid w:val="00024B1B"/>
    <w:rsid w:val="00030F0C"/>
    <w:rsid w:val="00031580"/>
    <w:rsid w:val="00031A32"/>
    <w:rsid w:val="000328BF"/>
    <w:rsid w:val="00032B7A"/>
    <w:rsid w:val="000332BD"/>
    <w:rsid w:val="0003447F"/>
    <w:rsid w:val="00040116"/>
    <w:rsid w:val="00040DA2"/>
    <w:rsid w:val="0004172E"/>
    <w:rsid w:val="00044D9B"/>
    <w:rsid w:val="00051FEA"/>
    <w:rsid w:val="00052C6E"/>
    <w:rsid w:val="000574E3"/>
    <w:rsid w:val="00057CA3"/>
    <w:rsid w:val="00060232"/>
    <w:rsid w:val="0006047C"/>
    <w:rsid w:val="00064E26"/>
    <w:rsid w:val="00065B88"/>
    <w:rsid w:val="00070F0B"/>
    <w:rsid w:val="00071758"/>
    <w:rsid w:val="0007208D"/>
    <w:rsid w:val="000745CE"/>
    <w:rsid w:val="0007613E"/>
    <w:rsid w:val="00077530"/>
    <w:rsid w:val="0008262F"/>
    <w:rsid w:val="00082D6B"/>
    <w:rsid w:val="00086BE2"/>
    <w:rsid w:val="00087966"/>
    <w:rsid w:val="00087DF0"/>
    <w:rsid w:val="000935B4"/>
    <w:rsid w:val="00094292"/>
    <w:rsid w:val="00094BB5"/>
    <w:rsid w:val="00095032"/>
    <w:rsid w:val="00097B27"/>
    <w:rsid w:val="000A0CF8"/>
    <w:rsid w:val="000A157E"/>
    <w:rsid w:val="000A3D9D"/>
    <w:rsid w:val="000A67C1"/>
    <w:rsid w:val="000B0854"/>
    <w:rsid w:val="000B08CF"/>
    <w:rsid w:val="000B49FA"/>
    <w:rsid w:val="000B79CC"/>
    <w:rsid w:val="000B7CED"/>
    <w:rsid w:val="000C1C57"/>
    <w:rsid w:val="000C2E68"/>
    <w:rsid w:val="000C3040"/>
    <w:rsid w:val="000C4667"/>
    <w:rsid w:val="000C78E3"/>
    <w:rsid w:val="000D0473"/>
    <w:rsid w:val="000D5CE5"/>
    <w:rsid w:val="000D76D5"/>
    <w:rsid w:val="000D7C68"/>
    <w:rsid w:val="000E164B"/>
    <w:rsid w:val="000E3EB3"/>
    <w:rsid w:val="000E6A36"/>
    <w:rsid w:val="000F2668"/>
    <w:rsid w:val="000F318C"/>
    <w:rsid w:val="000F32C6"/>
    <w:rsid w:val="000F451B"/>
    <w:rsid w:val="000F594E"/>
    <w:rsid w:val="000F5FE7"/>
    <w:rsid w:val="000F6316"/>
    <w:rsid w:val="000F6DAD"/>
    <w:rsid w:val="000F76F3"/>
    <w:rsid w:val="00102569"/>
    <w:rsid w:val="0010256E"/>
    <w:rsid w:val="00102928"/>
    <w:rsid w:val="001045D3"/>
    <w:rsid w:val="00107E08"/>
    <w:rsid w:val="00110102"/>
    <w:rsid w:val="00111586"/>
    <w:rsid w:val="00115389"/>
    <w:rsid w:val="00123E98"/>
    <w:rsid w:val="00125803"/>
    <w:rsid w:val="0012690E"/>
    <w:rsid w:val="00127390"/>
    <w:rsid w:val="00130878"/>
    <w:rsid w:val="00130B86"/>
    <w:rsid w:val="00132B02"/>
    <w:rsid w:val="0013719B"/>
    <w:rsid w:val="00141AFE"/>
    <w:rsid w:val="00143DAD"/>
    <w:rsid w:val="00143E18"/>
    <w:rsid w:val="00143F16"/>
    <w:rsid w:val="001452F3"/>
    <w:rsid w:val="00145536"/>
    <w:rsid w:val="001468E6"/>
    <w:rsid w:val="00152858"/>
    <w:rsid w:val="001528F4"/>
    <w:rsid w:val="001548DF"/>
    <w:rsid w:val="00155866"/>
    <w:rsid w:val="00155EEC"/>
    <w:rsid w:val="001612FC"/>
    <w:rsid w:val="001615E6"/>
    <w:rsid w:val="00161A34"/>
    <w:rsid w:val="00161CDD"/>
    <w:rsid w:val="001634FC"/>
    <w:rsid w:val="00163DD5"/>
    <w:rsid w:val="00172AED"/>
    <w:rsid w:val="00175360"/>
    <w:rsid w:val="00175F9E"/>
    <w:rsid w:val="00176B43"/>
    <w:rsid w:val="0017734C"/>
    <w:rsid w:val="001821C4"/>
    <w:rsid w:val="00184C6A"/>
    <w:rsid w:val="001856A9"/>
    <w:rsid w:val="00187EF9"/>
    <w:rsid w:val="00190D54"/>
    <w:rsid w:val="0019243D"/>
    <w:rsid w:val="001A12B8"/>
    <w:rsid w:val="001A379A"/>
    <w:rsid w:val="001A4DA8"/>
    <w:rsid w:val="001A6AD3"/>
    <w:rsid w:val="001B1810"/>
    <w:rsid w:val="001B2654"/>
    <w:rsid w:val="001B2A8D"/>
    <w:rsid w:val="001C486E"/>
    <w:rsid w:val="001C7C20"/>
    <w:rsid w:val="001D1323"/>
    <w:rsid w:val="001D5193"/>
    <w:rsid w:val="001D5AD1"/>
    <w:rsid w:val="001E0617"/>
    <w:rsid w:val="001E25BA"/>
    <w:rsid w:val="001E2BD3"/>
    <w:rsid w:val="001E5612"/>
    <w:rsid w:val="001E63C0"/>
    <w:rsid w:val="001F3572"/>
    <w:rsid w:val="001F59F6"/>
    <w:rsid w:val="001F7603"/>
    <w:rsid w:val="002045BC"/>
    <w:rsid w:val="00204EA1"/>
    <w:rsid w:val="00205B2D"/>
    <w:rsid w:val="002137A0"/>
    <w:rsid w:val="00215E79"/>
    <w:rsid w:val="00220AD5"/>
    <w:rsid w:val="0022200C"/>
    <w:rsid w:val="00224221"/>
    <w:rsid w:val="002250EC"/>
    <w:rsid w:val="00225671"/>
    <w:rsid w:val="0023555E"/>
    <w:rsid w:val="00237755"/>
    <w:rsid w:val="00241DB7"/>
    <w:rsid w:val="00242614"/>
    <w:rsid w:val="002427F1"/>
    <w:rsid w:val="00246D87"/>
    <w:rsid w:val="00251F53"/>
    <w:rsid w:val="00253E54"/>
    <w:rsid w:val="00255694"/>
    <w:rsid w:val="00255763"/>
    <w:rsid w:val="00256280"/>
    <w:rsid w:val="00261F8E"/>
    <w:rsid w:val="00261FC6"/>
    <w:rsid w:val="00262A87"/>
    <w:rsid w:val="002630DB"/>
    <w:rsid w:val="00266304"/>
    <w:rsid w:val="002703EC"/>
    <w:rsid w:val="0027044E"/>
    <w:rsid w:val="00270506"/>
    <w:rsid w:val="00272F17"/>
    <w:rsid w:val="00272F49"/>
    <w:rsid w:val="0027419D"/>
    <w:rsid w:val="0027433C"/>
    <w:rsid w:val="002762C3"/>
    <w:rsid w:val="002763FC"/>
    <w:rsid w:val="00282C25"/>
    <w:rsid w:val="00284B4D"/>
    <w:rsid w:val="002878D7"/>
    <w:rsid w:val="00287D62"/>
    <w:rsid w:val="00291105"/>
    <w:rsid w:val="00292EE9"/>
    <w:rsid w:val="00293BD6"/>
    <w:rsid w:val="002948CE"/>
    <w:rsid w:val="002958D1"/>
    <w:rsid w:val="002A3A8D"/>
    <w:rsid w:val="002A4B60"/>
    <w:rsid w:val="002A5224"/>
    <w:rsid w:val="002B035C"/>
    <w:rsid w:val="002B0A1D"/>
    <w:rsid w:val="002B13CA"/>
    <w:rsid w:val="002B1D20"/>
    <w:rsid w:val="002B3928"/>
    <w:rsid w:val="002B46D0"/>
    <w:rsid w:val="002B773F"/>
    <w:rsid w:val="002C03CA"/>
    <w:rsid w:val="002C0D0E"/>
    <w:rsid w:val="002C56CE"/>
    <w:rsid w:val="002C7589"/>
    <w:rsid w:val="002C7825"/>
    <w:rsid w:val="002D2917"/>
    <w:rsid w:val="002D2E5E"/>
    <w:rsid w:val="002D30FA"/>
    <w:rsid w:val="002D4992"/>
    <w:rsid w:val="002E0459"/>
    <w:rsid w:val="002E11A5"/>
    <w:rsid w:val="002F22B7"/>
    <w:rsid w:val="002F45F8"/>
    <w:rsid w:val="002F64D2"/>
    <w:rsid w:val="00300156"/>
    <w:rsid w:val="00302585"/>
    <w:rsid w:val="003040A4"/>
    <w:rsid w:val="00305526"/>
    <w:rsid w:val="00307F44"/>
    <w:rsid w:val="0031296E"/>
    <w:rsid w:val="003146AD"/>
    <w:rsid w:val="003202D5"/>
    <w:rsid w:val="00323FB5"/>
    <w:rsid w:val="00327CF0"/>
    <w:rsid w:val="003316B2"/>
    <w:rsid w:val="003362AD"/>
    <w:rsid w:val="0033681B"/>
    <w:rsid w:val="00343DC6"/>
    <w:rsid w:val="003452CF"/>
    <w:rsid w:val="00347F07"/>
    <w:rsid w:val="00347FA4"/>
    <w:rsid w:val="003509BC"/>
    <w:rsid w:val="0035108E"/>
    <w:rsid w:val="00357620"/>
    <w:rsid w:val="00357870"/>
    <w:rsid w:val="00357D1D"/>
    <w:rsid w:val="00360B64"/>
    <w:rsid w:val="00361082"/>
    <w:rsid w:val="00361C6F"/>
    <w:rsid w:val="00362344"/>
    <w:rsid w:val="00366812"/>
    <w:rsid w:val="0037004D"/>
    <w:rsid w:val="00370933"/>
    <w:rsid w:val="00374180"/>
    <w:rsid w:val="00374610"/>
    <w:rsid w:val="00374E59"/>
    <w:rsid w:val="00375FCA"/>
    <w:rsid w:val="00381987"/>
    <w:rsid w:val="003823ED"/>
    <w:rsid w:val="0038693F"/>
    <w:rsid w:val="00390563"/>
    <w:rsid w:val="00392369"/>
    <w:rsid w:val="00397C79"/>
    <w:rsid w:val="003A1616"/>
    <w:rsid w:val="003A1684"/>
    <w:rsid w:val="003A1B52"/>
    <w:rsid w:val="003B40B0"/>
    <w:rsid w:val="003B4C5A"/>
    <w:rsid w:val="003B4CD7"/>
    <w:rsid w:val="003B5C05"/>
    <w:rsid w:val="003B7681"/>
    <w:rsid w:val="003C107C"/>
    <w:rsid w:val="003C10DA"/>
    <w:rsid w:val="003C155B"/>
    <w:rsid w:val="003C26F5"/>
    <w:rsid w:val="003C589A"/>
    <w:rsid w:val="003C6C3A"/>
    <w:rsid w:val="003D31BF"/>
    <w:rsid w:val="003D38EE"/>
    <w:rsid w:val="003D4277"/>
    <w:rsid w:val="003D5825"/>
    <w:rsid w:val="003D5E37"/>
    <w:rsid w:val="003D70E3"/>
    <w:rsid w:val="003D7114"/>
    <w:rsid w:val="003E2334"/>
    <w:rsid w:val="003E5E13"/>
    <w:rsid w:val="003E719D"/>
    <w:rsid w:val="003F013F"/>
    <w:rsid w:val="003F03A4"/>
    <w:rsid w:val="003F2BB4"/>
    <w:rsid w:val="003F2DE6"/>
    <w:rsid w:val="003F4FD1"/>
    <w:rsid w:val="003F5AA5"/>
    <w:rsid w:val="003F6334"/>
    <w:rsid w:val="00400448"/>
    <w:rsid w:val="00400C8C"/>
    <w:rsid w:val="0040195F"/>
    <w:rsid w:val="004019BB"/>
    <w:rsid w:val="0040216E"/>
    <w:rsid w:val="00403D23"/>
    <w:rsid w:val="004054B4"/>
    <w:rsid w:val="0040775C"/>
    <w:rsid w:val="00410EFB"/>
    <w:rsid w:val="00411269"/>
    <w:rsid w:val="004120D4"/>
    <w:rsid w:val="004126F8"/>
    <w:rsid w:val="004134BC"/>
    <w:rsid w:val="00423245"/>
    <w:rsid w:val="004249B9"/>
    <w:rsid w:val="00430064"/>
    <w:rsid w:val="00431E57"/>
    <w:rsid w:val="004338A4"/>
    <w:rsid w:val="00435CCF"/>
    <w:rsid w:val="0043652D"/>
    <w:rsid w:val="00437B9A"/>
    <w:rsid w:val="00442545"/>
    <w:rsid w:val="004445C4"/>
    <w:rsid w:val="00444778"/>
    <w:rsid w:val="00445340"/>
    <w:rsid w:val="004466A7"/>
    <w:rsid w:val="00446ED0"/>
    <w:rsid w:val="004527A6"/>
    <w:rsid w:val="004530A3"/>
    <w:rsid w:val="00454B91"/>
    <w:rsid w:val="0046127F"/>
    <w:rsid w:val="0046149C"/>
    <w:rsid w:val="00465458"/>
    <w:rsid w:val="00470374"/>
    <w:rsid w:val="004707DD"/>
    <w:rsid w:val="00472C60"/>
    <w:rsid w:val="00472DFF"/>
    <w:rsid w:val="00473087"/>
    <w:rsid w:val="004762AB"/>
    <w:rsid w:val="004766A1"/>
    <w:rsid w:val="004820F8"/>
    <w:rsid w:val="00482F48"/>
    <w:rsid w:val="00486714"/>
    <w:rsid w:val="0048687E"/>
    <w:rsid w:val="00487F3A"/>
    <w:rsid w:val="00490D6C"/>
    <w:rsid w:val="00491039"/>
    <w:rsid w:val="00491891"/>
    <w:rsid w:val="0049268D"/>
    <w:rsid w:val="00495C1D"/>
    <w:rsid w:val="00495D04"/>
    <w:rsid w:val="004A264E"/>
    <w:rsid w:val="004A3546"/>
    <w:rsid w:val="004A3CA3"/>
    <w:rsid w:val="004A4D1B"/>
    <w:rsid w:val="004A562A"/>
    <w:rsid w:val="004A7D72"/>
    <w:rsid w:val="004B071C"/>
    <w:rsid w:val="004C331F"/>
    <w:rsid w:val="004C51FC"/>
    <w:rsid w:val="004C5AA8"/>
    <w:rsid w:val="004D23F3"/>
    <w:rsid w:val="004D3C5F"/>
    <w:rsid w:val="004D4628"/>
    <w:rsid w:val="004D5C8C"/>
    <w:rsid w:val="004D6557"/>
    <w:rsid w:val="004E1A51"/>
    <w:rsid w:val="004E1C7D"/>
    <w:rsid w:val="004E1E88"/>
    <w:rsid w:val="004E23B5"/>
    <w:rsid w:val="004E247C"/>
    <w:rsid w:val="004E4D0D"/>
    <w:rsid w:val="004F046E"/>
    <w:rsid w:val="004F4046"/>
    <w:rsid w:val="004F71DE"/>
    <w:rsid w:val="00501071"/>
    <w:rsid w:val="00504CC1"/>
    <w:rsid w:val="00505E27"/>
    <w:rsid w:val="00506614"/>
    <w:rsid w:val="005074BB"/>
    <w:rsid w:val="005100FB"/>
    <w:rsid w:val="00512848"/>
    <w:rsid w:val="005130BF"/>
    <w:rsid w:val="00513E0D"/>
    <w:rsid w:val="00514A49"/>
    <w:rsid w:val="00516A10"/>
    <w:rsid w:val="0052271D"/>
    <w:rsid w:val="00522F28"/>
    <w:rsid w:val="0052496B"/>
    <w:rsid w:val="00525572"/>
    <w:rsid w:val="00526341"/>
    <w:rsid w:val="00532978"/>
    <w:rsid w:val="00537F13"/>
    <w:rsid w:val="0054380A"/>
    <w:rsid w:val="00547EF5"/>
    <w:rsid w:val="00551F69"/>
    <w:rsid w:val="005523BC"/>
    <w:rsid w:val="005540B5"/>
    <w:rsid w:val="0055644F"/>
    <w:rsid w:val="005574F8"/>
    <w:rsid w:val="00562801"/>
    <w:rsid w:val="00563A5D"/>
    <w:rsid w:val="00564E23"/>
    <w:rsid w:val="005653D7"/>
    <w:rsid w:val="00566A97"/>
    <w:rsid w:val="005676A3"/>
    <w:rsid w:val="005701B2"/>
    <w:rsid w:val="00570278"/>
    <w:rsid w:val="00573E62"/>
    <w:rsid w:val="00577FD7"/>
    <w:rsid w:val="0058043E"/>
    <w:rsid w:val="0058311D"/>
    <w:rsid w:val="005859FC"/>
    <w:rsid w:val="00585A25"/>
    <w:rsid w:val="0059039B"/>
    <w:rsid w:val="005921B1"/>
    <w:rsid w:val="00593275"/>
    <w:rsid w:val="00593B5C"/>
    <w:rsid w:val="0059618F"/>
    <w:rsid w:val="005963CE"/>
    <w:rsid w:val="005A1FE1"/>
    <w:rsid w:val="005A210A"/>
    <w:rsid w:val="005A2A39"/>
    <w:rsid w:val="005A73BF"/>
    <w:rsid w:val="005A7D9B"/>
    <w:rsid w:val="005B1FAC"/>
    <w:rsid w:val="005B205B"/>
    <w:rsid w:val="005B26D9"/>
    <w:rsid w:val="005B2D94"/>
    <w:rsid w:val="005B5104"/>
    <w:rsid w:val="005B5625"/>
    <w:rsid w:val="005B58CE"/>
    <w:rsid w:val="005B5AF4"/>
    <w:rsid w:val="005B65DE"/>
    <w:rsid w:val="005B67ED"/>
    <w:rsid w:val="005C2057"/>
    <w:rsid w:val="005C2E1C"/>
    <w:rsid w:val="005C32AD"/>
    <w:rsid w:val="005C3A61"/>
    <w:rsid w:val="005C3FA0"/>
    <w:rsid w:val="005C7779"/>
    <w:rsid w:val="005D0D43"/>
    <w:rsid w:val="005D2B86"/>
    <w:rsid w:val="005D3341"/>
    <w:rsid w:val="005D74B0"/>
    <w:rsid w:val="005E02DE"/>
    <w:rsid w:val="005E030B"/>
    <w:rsid w:val="005E30D5"/>
    <w:rsid w:val="005F0BD6"/>
    <w:rsid w:val="005F3CA3"/>
    <w:rsid w:val="005F4ABF"/>
    <w:rsid w:val="005F6B73"/>
    <w:rsid w:val="005F78DB"/>
    <w:rsid w:val="005F7971"/>
    <w:rsid w:val="00600F6B"/>
    <w:rsid w:val="0060204A"/>
    <w:rsid w:val="00602C2D"/>
    <w:rsid w:val="00604EAD"/>
    <w:rsid w:val="006051D2"/>
    <w:rsid w:val="00605A65"/>
    <w:rsid w:val="00605BDD"/>
    <w:rsid w:val="00607C81"/>
    <w:rsid w:val="006104CA"/>
    <w:rsid w:val="00616D3B"/>
    <w:rsid w:val="0061738D"/>
    <w:rsid w:val="0062058C"/>
    <w:rsid w:val="006209F8"/>
    <w:rsid w:val="00621404"/>
    <w:rsid w:val="00623BED"/>
    <w:rsid w:val="00627D9B"/>
    <w:rsid w:val="0063090B"/>
    <w:rsid w:val="006324CD"/>
    <w:rsid w:val="00634862"/>
    <w:rsid w:val="006364CD"/>
    <w:rsid w:val="0064372F"/>
    <w:rsid w:val="0064392F"/>
    <w:rsid w:val="006500E9"/>
    <w:rsid w:val="006509E5"/>
    <w:rsid w:val="00651DC8"/>
    <w:rsid w:val="00657E6A"/>
    <w:rsid w:val="00662B8C"/>
    <w:rsid w:val="00663D10"/>
    <w:rsid w:val="006718E6"/>
    <w:rsid w:val="006736C3"/>
    <w:rsid w:val="00674E41"/>
    <w:rsid w:val="00675F2B"/>
    <w:rsid w:val="006776F4"/>
    <w:rsid w:val="006850EE"/>
    <w:rsid w:val="00687100"/>
    <w:rsid w:val="00690FCA"/>
    <w:rsid w:val="0069392C"/>
    <w:rsid w:val="006964E4"/>
    <w:rsid w:val="00696C93"/>
    <w:rsid w:val="006A2E77"/>
    <w:rsid w:val="006B32AF"/>
    <w:rsid w:val="006C28C4"/>
    <w:rsid w:val="006C36D1"/>
    <w:rsid w:val="006C60BD"/>
    <w:rsid w:val="006C6A16"/>
    <w:rsid w:val="006C6FE3"/>
    <w:rsid w:val="006D4318"/>
    <w:rsid w:val="006D5429"/>
    <w:rsid w:val="006D55D9"/>
    <w:rsid w:val="006D7FE7"/>
    <w:rsid w:val="006E0317"/>
    <w:rsid w:val="006E358D"/>
    <w:rsid w:val="006E3A02"/>
    <w:rsid w:val="006E3B67"/>
    <w:rsid w:val="006E780A"/>
    <w:rsid w:val="006F1EDA"/>
    <w:rsid w:val="006F2939"/>
    <w:rsid w:val="006F338D"/>
    <w:rsid w:val="006F38CC"/>
    <w:rsid w:val="006F3DB1"/>
    <w:rsid w:val="006F5AFA"/>
    <w:rsid w:val="006F69C9"/>
    <w:rsid w:val="006F6F41"/>
    <w:rsid w:val="006F7184"/>
    <w:rsid w:val="0070021A"/>
    <w:rsid w:val="007031AF"/>
    <w:rsid w:val="00705BC7"/>
    <w:rsid w:val="00705EB8"/>
    <w:rsid w:val="00707009"/>
    <w:rsid w:val="00711258"/>
    <w:rsid w:val="00711A6E"/>
    <w:rsid w:val="007133EA"/>
    <w:rsid w:val="0071636C"/>
    <w:rsid w:val="00720330"/>
    <w:rsid w:val="0072148F"/>
    <w:rsid w:val="0073253B"/>
    <w:rsid w:val="00732D60"/>
    <w:rsid w:val="00733CFA"/>
    <w:rsid w:val="007356AF"/>
    <w:rsid w:val="00735DDA"/>
    <w:rsid w:val="00736875"/>
    <w:rsid w:val="00736E5D"/>
    <w:rsid w:val="00737718"/>
    <w:rsid w:val="00744408"/>
    <w:rsid w:val="00744BEC"/>
    <w:rsid w:val="00745353"/>
    <w:rsid w:val="007478D0"/>
    <w:rsid w:val="00747C84"/>
    <w:rsid w:val="00747CD5"/>
    <w:rsid w:val="007504F6"/>
    <w:rsid w:val="00750E38"/>
    <w:rsid w:val="00752331"/>
    <w:rsid w:val="00752651"/>
    <w:rsid w:val="00754A58"/>
    <w:rsid w:val="00754CBD"/>
    <w:rsid w:val="0075604B"/>
    <w:rsid w:val="0075615F"/>
    <w:rsid w:val="00756A32"/>
    <w:rsid w:val="00762A61"/>
    <w:rsid w:val="00762DD7"/>
    <w:rsid w:val="007635A5"/>
    <w:rsid w:val="0076373E"/>
    <w:rsid w:val="00764A39"/>
    <w:rsid w:val="00764F80"/>
    <w:rsid w:val="0076601E"/>
    <w:rsid w:val="0076623C"/>
    <w:rsid w:val="00767A3D"/>
    <w:rsid w:val="007704AD"/>
    <w:rsid w:val="00771A1F"/>
    <w:rsid w:val="00772D2A"/>
    <w:rsid w:val="00774872"/>
    <w:rsid w:val="00775A25"/>
    <w:rsid w:val="00775FFF"/>
    <w:rsid w:val="00776A1B"/>
    <w:rsid w:val="00776A4C"/>
    <w:rsid w:val="00781264"/>
    <w:rsid w:val="00782FBD"/>
    <w:rsid w:val="00783235"/>
    <w:rsid w:val="00783BDF"/>
    <w:rsid w:val="00784351"/>
    <w:rsid w:val="00784BF6"/>
    <w:rsid w:val="007904E3"/>
    <w:rsid w:val="00791CA7"/>
    <w:rsid w:val="00793397"/>
    <w:rsid w:val="00793F26"/>
    <w:rsid w:val="007972C5"/>
    <w:rsid w:val="00797FD2"/>
    <w:rsid w:val="007A2033"/>
    <w:rsid w:val="007A3201"/>
    <w:rsid w:val="007A5A3B"/>
    <w:rsid w:val="007B662B"/>
    <w:rsid w:val="007B6F6B"/>
    <w:rsid w:val="007C097E"/>
    <w:rsid w:val="007C64C7"/>
    <w:rsid w:val="007C799F"/>
    <w:rsid w:val="007D375D"/>
    <w:rsid w:val="007D3B9C"/>
    <w:rsid w:val="007D4868"/>
    <w:rsid w:val="007D7CB9"/>
    <w:rsid w:val="007E2D8A"/>
    <w:rsid w:val="007E5A45"/>
    <w:rsid w:val="007E668E"/>
    <w:rsid w:val="007F1A9C"/>
    <w:rsid w:val="007F28F7"/>
    <w:rsid w:val="007F325E"/>
    <w:rsid w:val="007F48B7"/>
    <w:rsid w:val="007F676A"/>
    <w:rsid w:val="0080276B"/>
    <w:rsid w:val="00803CB1"/>
    <w:rsid w:val="0080574B"/>
    <w:rsid w:val="0080702D"/>
    <w:rsid w:val="00810A92"/>
    <w:rsid w:val="0081115A"/>
    <w:rsid w:val="00813016"/>
    <w:rsid w:val="00813B8D"/>
    <w:rsid w:val="008164B0"/>
    <w:rsid w:val="00816AC4"/>
    <w:rsid w:val="00816D94"/>
    <w:rsid w:val="0082019C"/>
    <w:rsid w:val="00823100"/>
    <w:rsid w:val="008304C5"/>
    <w:rsid w:val="0083282B"/>
    <w:rsid w:val="00832C3C"/>
    <w:rsid w:val="00835EE6"/>
    <w:rsid w:val="00840698"/>
    <w:rsid w:val="00840C2E"/>
    <w:rsid w:val="0084348D"/>
    <w:rsid w:val="00843A68"/>
    <w:rsid w:val="00847ECE"/>
    <w:rsid w:val="008502E7"/>
    <w:rsid w:val="00851B5A"/>
    <w:rsid w:val="00852212"/>
    <w:rsid w:val="008534EC"/>
    <w:rsid w:val="00854ACD"/>
    <w:rsid w:val="00854E7B"/>
    <w:rsid w:val="00857E60"/>
    <w:rsid w:val="00863E20"/>
    <w:rsid w:val="00865571"/>
    <w:rsid w:val="00865EF2"/>
    <w:rsid w:val="008660CD"/>
    <w:rsid w:val="008661BA"/>
    <w:rsid w:val="0086674A"/>
    <w:rsid w:val="008703B6"/>
    <w:rsid w:val="00871861"/>
    <w:rsid w:val="00871F91"/>
    <w:rsid w:val="00872FE4"/>
    <w:rsid w:val="00874D53"/>
    <w:rsid w:val="008842B8"/>
    <w:rsid w:val="00886892"/>
    <w:rsid w:val="00887A1D"/>
    <w:rsid w:val="00893ECC"/>
    <w:rsid w:val="00894726"/>
    <w:rsid w:val="00894807"/>
    <w:rsid w:val="00894968"/>
    <w:rsid w:val="00896AC9"/>
    <w:rsid w:val="008A0218"/>
    <w:rsid w:val="008A04C8"/>
    <w:rsid w:val="008A0A1B"/>
    <w:rsid w:val="008A359A"/>
    <w:rsid w:val="008A3E97"/>
    <w:rsid w:val="008A4E48"/>
    <w:rsid w:val="008A5E41"/>
    <w:rsid w:val="008A6712"/>
    <w:rsid w:val="008A6B36"/>
    <w:rsid w:val="008B223B"/>
    <w:rsid w:val="008B7249"/>
    <w:rsid w:val="008B76E1"/>
    <w:rsid w:val="008C0FAA"/>
    <w:rsid w:val="008C3AE2"/>
    <w:rsid w:val="008C3C79"/>
    <w:rsid w:val="008D0700"/>
    <w:rsid w:val="008D127C"/>
    <w:rsid w:val="008D271A"/>
    <w:rsid w:val="008D58FC"/>
    <w:rsid w:val="008D5ABF"/>
    <w:rsid w:val="008E5AA8"/>
    <w:rsid w:val="008F0DC6"/>
    <w:rsid w:val="008F100E"/>
    <w:rsid w:val="008F1AA2"/>
    <w:rsid w:val="008F46F8"/>
    <w:rsid w:val="008F479B"/>
    <w:rsid w:val="008F530F"/>
    <w:rsid w:val="008F601D"/>
    <w:rsid w:val="008F6920"/>
    <w:rsid w:val="008F7332"/>
    <w:rsid w:val="008F7C93"/>
    <w:rsid w:val="00900164"/>
    <w:rsid w:val="00904BD8"/>
    <w:rsid w:val="00910D84"/>
    <w:rsid w:val="00911652"/>
    <w:rsid w:val="00911B0F"/>
    <w:rsid w:val="0091229E"/>
    <w:rsid w:val="00913A20"/>
    <w:rsid w:val="00915440"/>
    <w:rsid w:val="009170CA"/>
    <w:rsid w:val="0092005E"/>
    <w:rsid w:val="009306D7"/>
    <w:rsid w:val="00930D25"/>
    <w:rsid w:val="009313CE"/>
    <w:rsid w:val="009328EA"/>
    <w:rsid w:val="0093325E"/>
    <w:rsid w:val="00935ECE"/>
    <w:rsid w:val="009368D0"/>
    <w:rsid w:val="00937A4F"/>
    <w:rsid w:val="0094150F"/>
    <w:rsid w:val="0095115A"/>
    <w:rsid w:val="00952247"/>
    <w:rsid w:val="0095272D"/>
    <w:rsid w:val="00955A22"/>
    <w:rsid w:val="00955F7C"/>
    <w:rsid w:val="009569B3"/>
    <w:rsid w:val="00960623"/>
    <w:rsid w:val="0096111F"/>
    <w:rsid w:val="00964CB4"/>
    <w:rsid w:val="0097043E"/>
    <w:rsid w:val="009705DD"/>
    <w:rsid w:val="00971B1E"/>
    <w:rsid w:val="00974B32"/>
    <w:rsid w:val="009752A9"/>
    <w:rsid w:val="00977362"/>
    <w:rsid w:val="00977CD1"/>
    <w:rsid w:val="00980DF6"/>
    <w:rsid w:val="00983982"/>
    <w:rsid w:val="00985D85"/>
    <w:rsid w:val="00985FF1"/>
    <w:rsid w:val="009861A2"/>
    <w:rsid w:val="0098758C"/>
    <w:rsid w:val="00990CD6"/>
    <w:rsid w:val="00990EB0"/>
    <w:rsid w:val="0099218F"/>
    <w:rsid w:val="00992AB5"/>
    <w:rsid w:val="00993D55"/>
    <w:rsid w:val="00994895"/>
    <w:rsid w:val="009951D8"/>
    <w:rsid w:val="00995F8B"/>
    <w:rsid w:val="009A22CB"/>
    <w:rsid w:val="009A3B4F"/>
    <w:rsid w:val="009A4905"/>
    <w:rsid w:val="009A5532"/>
    <w:rsid w:val="009A5F0F"/>
    <w:rsid w:val="009A7E9A"/>
    <w:rsid w:val="009A7F3F"/>
    <w:rsid w:val="009B0678"/>
    <w:rsid w:val="009B1070"/>
    <w:rsid w:val="009B17AA"/>
    <w:rsid w:val="009B1893"/>
    <w:rsid w:val="009B3A4D"/>
    <w:rsid w:val="009B5357"/>
    <w:rsid w:val="009B60ED"/>
    <w:rsid w:val="009B6DE1"/>
    <w:rsid w:val="009C0D11"/>
    <w:rsid w:val="009C3590"/>
    <w:rsid w:val="009C3B48"/>
    <w:rsid w:val="009C4581"/>
    <w:rsid w:val="009D1434"/>
    <w:rsid w:val="009D3234"/>
    <w:rsid w:val="009D3866"/>
    <w:rsid w:val="009D3B0E"/>
    <w:rsid w:val="009D65C2"/>
    <w:rsid w:val="009D7BC0"/>
    <w:rsid w:val="009E19B1"/>
    <w:rsid w:val="009E2107"/>
    <w:rsid w:val="009E25F1"/>
    <w:rsid w:val="009E3F05"/>
    <w:rsid w:val="009E64A6"/>
    <w:rsid w:val="009F08B3"/>
    <w:rsid w:val="009F2CE1"/>
    <w:rsid w:val="009F34FA"/>
    <w:rsid w:val="009F3BEB"/>
    <w:rsid w:val="009F3CED"/>
    <w:rsid w:val="009F605C"/>
    <w:rsid w:val="009F6FC2"/>
    <w:rsid w:val="009F7550"/>
    <w:rsid w:val="00A001D0"/>
    <w:rsid w:val="00A03586"/>
    <w:rsid w:val="00A037B4"/>
    <w:rsid w:val="00A05886"/>
    <w:rsid w:val="00A067D8"/>
    <w:rsid w:val="00A100C1"/>
    <w:rsid w:val="00A1030C"/>
    <w:rsid w:val="00A13151"/>
    <w:rsid w:val="00A1338A"/>
    <w:rsid w:val="00A15525"/>
    <w:rsid w:val="00A158A1"/>
    <w:rsid w:val="00A17191"/>
    <w:rsid w:val="00A200BD"/>
    <w:rsid w:val="00A24556"/>
    <w:rsid w:val="00A24D05"/>
    <w:rsid w:val="00A31320"/>
    <w:rsid w:val="00A33837"/>
    <w:rsid w:val="00A33A2A"/>
    <w:rsid w:val="00A33B02"/>
    <w:rsid w:val="00A34356"/>
    <w:rsid w:val="00A3504F"/>
    <w:rsid w:val="00A35B2D"/>
    <w:rsid w:val="00A3619F"/>
    <w:rsid w:val="00A36856"/>
    <w:rsid w:val="00A368A8"/>
    <w:rsid w:val="00A369C7"/>
    <w:rsid w:val="00A42040"/>
    <w:rsid w:val="00A4535E"/>
    <w:rsid w:val="00A45DC1"/>
    <w:rsid w:val="00A46034"/>
    <w:rsid w:val="00A50F93"/>
    <w:rsid w:val="00A52C8B"/>
    <w:rsid w:val="00A54998"/>
    <w:rsid w:val="00A571AE"/>
    <w:rsid w:val="00A6050F"/>
    <w:rsid w:val="00A63E2E"/>
    <w:rsid w:val="00A63F5A"/>
    <w:rsid w:val="00A65E6E"/>
    <w:rsid w:val="00A67450"/>
    <w:rsid w:val="00A70027"/>
    <w:rsid w:val="00A7018C"/>
    <w:rsid w:val="00A70C0E"/>
    <w:rsid w:val="00A731FE"/>
    <w:rsid w:val="00A827B4"/>
    <w:rsid w:val="00A862DB"/>
    <w:rsid w:val="00A8753F"/>
    <w:rsid w:val="00A90F40"/>
    <w:rsid w:val="00A94AAF"/>
    <w:rsid w:val="00A951C3"/>
    <w:rsid w:val="00AA0ABF"/>
    <w:rsid w:val="00AA390C"/>
    <w:rsid w:val="00AA4E68"/>
    <w:rsid w:val="00AA5898"/>
    <w:rsid w:val="00AA7276"/>
    <w:rsid w:val="00AB1A00"/>
    <w:rsid w:val="00AB2DB8"/>
    <w:rsid w:val="00AB77F4"/>
    <w:rsid w:val="00AB7F67"/>
    <w:rsid w:val="00AC0C5E"/>
    <w:rsid w:val="00AC3319"/>
    <w:rsid w:val="00AC384A"/>
    <w:rsid w:val="00AC3E32"/>
    <w:rsid w:val="00AC44B1"/>
    <w:rsid w:val="00AC4CA9"/>
    <w:rsid w:val="00AC7CA1"/>
    <w:rsid w:val="00AC7E78"/>
    <w:rsid w:val="00AD06E0"/>
    <w:rsid w:val="00AD117A"/>
    <w:rsid w:val="00AD1C48"/>
    <w:rsid w:val="00AD4FBC"/>
    <w:rsid w:val="00AE0711"/>
    <w:rsid w:val="00AE1B04"/>
    <w:rsid w:val="00AE3E76"/>
    <w:rsid w:val="00AE58C7"/>
    <w:rsid w:val="00AE70A5"/>
    <w:rsid w:val="00AE7C46"/>
    <w:rsid w:val="00AF0BD3"/>
    <w:rsid w:val="00AF1B0E"/>
    <w:rsid w:val="00AF1E6F"/>
    <w:rsid w:val="00AF259A"/>
    <w:rsid w:val="00AF2800"/>
    <w:rsid w:val="00AF3AE8"/>
    <w:rsid w:val="00B00C6C"/>
    <w:rsid w:val="00B012FB"/>
    <w:rsid w:val="00B0260E"/>
    <w:rsid w:val="00B03C0C"/>
    <w:rsid w:val="00B04C13"/>
    <w:rsid w:val="00B06D44"/>
    <w:rsid w:val="00B07BE9"/>
    <w:rsid w:val="00B122F4"/>
    <w:rsid w:val="00B1675A"/>
    <w:rsid w:val="00B17E69"/>
    <w:rsid w:val="00B2020C"/>
    <w:rsid w:val="00B20AD1"/>
    <w:rsid w:val="00B20FD4"/>
    <w:rsid w:val="00B265D0"/>
    <w:rsid w:val="00B33817"/>
    <w:rsid w:val="00B34BD5"/>
    <w:rsid w:val="00B37797"/>
    <w:rsid w:val="00B37CDA"/>
    <w:rsid w:val="00B4053A"/>
    <w:rsid w:val="00B42126"/>
    <w:rsid w:val="00B44206"/>
    <w:rsid w:val="00B45628"/>
    <w:rsid w:val="00B46643"/>
    <w:rsid w:val="00B47A48"/>
    <w:rsid w:val="00B47FE2"/>
    <w:rsid w:val="00B500F0"/>
    <w:rsid w:val="00B50CAB"/>
    <w:rsid w:val="00B5616F"/>
    <w:rsid w:val="00B567D3"/>
    <w:rsid w:val="00B62511"/>
    <w:rsid w:val="00B64695"/>
    <w:rsid w:val="00B65BDF"/>
    <w:rsid w:val="00B66311"/>
    <w:rsid w:val="00B66EBC"/>
    <w:rsid w:val="00B76E1C"/>
    <w:rsid w:val="00B77190"/>
    <w:rsid w:val="00B778BB"/>
    <w:rsid w:val="00B80795"/>
    <w:rsid w:val="00B812A8"/>
    <w:rsid w:val="00B81F5F"/>
    <w:rsid w:val="00B874B9"/>
    <w:rsid w:val="00B91529"/>
    <w:rsid w:val="00B963ED"/>
    <w:rsid w:val="00B96434"/>
    <w:rsid w:val="00B96A04"/>
    <w:rsid w:val="00B97C90"/>
    <w:rsid w:val="00BA02DA"/>
    <w:rsid w:val="00BA51F7"/>
    <w:rsid w:val="00BB3778"/>
    <w:rsid w:val="00BB5A9E"/>
    <w:rsid w:val="00BB5AAE"/>
    <w:rsid w:val="00BB75B3"/>
    <w:rsid w:val="00BC26CC"/>
    <w:rsid w:val="00BD2F24"/>
    <w:rsid w:val="00BD3E16"/>
    <w:rsid w:val="00BD41ED"/>
    <w:rsid w:val="00BD6A32"/>
    <w:rsid w:val="00BD6F5E"/>
    <w:rsid w:val="00BD7274"/>
    <w:rsid w:val="00BE00E1"/>
    <w:rsid w:val="00BE28AE"/>
    <w:rsid w:val="00BE3F11"/>
    <w:rsid w:val="00BE6AD2"/>
    <w:rsid w:val="00BE73E6"/>
    <w:rsid w:val="00BE7E27"/>
    <w:rsid w:val="00BF06DF"/>
    <w:rsid w:val="00BF2D92"/>
    <w:rsid w:val="00BF3E78"/>
    <w:rsid w:val="00BF61F0"/>
    <w:rsid w:val="00C01823"/>
    <w:rsid w:val="00C028E7"/>
    <w:rsid w:val="00C02CF3"/>
    <w:rsid w:val="00C02E1E"/>
    <w:rsid w:val="00C10AEA"/>
    <w:rsid w:val="00C10FC5"/>
    <w:rsid w:val="00C1190B"/>
    <w:rsid w:val="00C1217B"/>
    <w:rsid w:val="00C13AEF"/>
    <w:rsid w:val="00C147C0"/>
    <w:rsid w:val="00C14A1B"/>
    <w:rsid w:val="00C1649C"/>
    <w:rsid w:val="00C1661E"/>
    <w:rsid w:val="00C21C04"/>
    <w:rsid w:val="00C224E8"/>
    <w:rsid w:val="00C22CA6"/>
    <w:rsid w:val="00C22D23"/>
    <w:rsid w:val="00C2341D"/>
    <w:rsid w:val="00C23424"/>
    <w:rsid w:val="00C23EFA"/>
    <w:rsid w:val="00C24A3F"/>
    <w:rsid w:val="00C27159"/>
    <w:rsid w:val="00C31B8A"/>
    <w:rsid w:val="00C33A48"/>
    <w:rsid w:val="00C346F4"/>
    <w:rsid w:val="00C435C7"/>
    <w:rsid w:val="00C453A5"/>
    <w:rsid w:val="00C45754"/>
    <w:rsid w:val="00C502FD"/>
    <w:rsid w:val="00C5373D"/>
    <w:rsid w:val="00C559C9"/>
    <w:rsid w:val="00C57131"/>
    <w:rsid w:val="00C65A13"/>
    <w:rsid w:val="00C660BD"/>
    <w:rsid w:val="00C71FBC"/>
    <w:rsid w:val="00C72279"/>
    <w:rsid w:val="00C72873"/>
    <w:rsid w:val="00C72AE5"/>
    <w:rsid w:val="00C73BD5"/>
    <w:rsid w:val="00C75FBF"/>
    <w:rsid w:val="00C7622D"/>
    <w:rsid w:val="00C76333"/>
    <w:rsid w:val="00C82846"/>
    <w:rsid w:val="00C8354C"/>
    <w:rsid w:val="00C8433A"/>
    <w:rsid w:val="00C90D22"/>
    <w:rsid w:val="00C910D9"/>
    <w:rsid w:val="00C942D4"/>
    <w:rsid w:val="00C94D20"/>
    <w:rsid w:val="00CA0675"/>
    <w:rsid w:val="00CA1C46"/>
    <w:rsid w:val="00CA2929"/>
    <w:rsid w:val="00CA2D7F"/>
    <w:rsid w:val="00CA386A"/>
    <w:rsid w:val="00CA5056"/>
    <w:rsid w:val="00CA62CA"/>
    <w:rsid w:val="00CB363C"/>
    <w:rsid w:val="00CB380B"/>
    <w:rsid w:val="00CB3A5A"/>
    <w:rsid w:val="00CC042C"/>
    <w:rsid w:val="00CC3455"/>
    <w:rsid w:val="00CC422D"/>
    <w:rsid w:val="00CC76E9"/>
    <w:rsid w:val="00CC7C35"/>
    <w:rsid w:val="00CD01FE"/>
    <w:rsid w:val="00CD1115"/>
    <w:rsid w:val="00CD23B7"/>
    <w:rsid w:val="00CD431D"/>
    <w:rsid w:val="00CD4EAD"/>
    <w:rsid w:val="00CD5AE6"/>
    <w:rsid w:val="00CD6318"/>
    <w:rsid w:val="00CE3160"/>
    <w:rsid w:val="00CE3C8C"/>
    <w:rsid w:val="00CE5230"/>
    <w:rsid w:val="00CE5E48"/>
    <w:rsid w:val="00CE5F41"/>
    <w:rsid w:val="00CE7699"/>
    <w:rsid w:val="00CE7E80"/>
    <w:rsid w:val="00CF0EA0"/>
    <w:rsid w:val="00CF28D4"/>
    <w:rsid w:val="00CF2AA0"/>
    <w:rsid w:val="00CF5942"/>
    <w:rsid w:val="00D05DCB"/>
    <w:rsid w:val="00D077F7"/>
    <w:rsid w:val="00D1157C"/>
    <w:rsid w:val="00D14368"/>
    <w:rsid w:val="00D149BD"/>
    <w:rsid w:val="00D14BD9"/>
    <w:rsid w:val="00D156C2"/>
    <w:rsid w:val="00D15A98"/>
    <w:rsid w:val="00D16F90"/>
    <w:rsid w:val="00D20342"/>
    <w:rsid w:val="00D265C7"/>
    <w:rsid w:val="00D3024C"/>
    <w:rsid w:val="00D302E3"/>
    <w:rsid w:val="00D30333"/>
    <w:rsid w:val="00D30BD1"/>
    <w:rsid w:val="00D33586"/>
    <w:rsid w:val="00D35B5C"/>
    <w:rsid w:val="00D41109"/>
    <w:rsid w:val="00D4132B"/>
    <w:rsid w:val="00D42DC1"/>
    <w:rsid w:val="00D4303E"/>
    <w:rsid w:val="00D450C1"/>
    <w:rsid w:val="00D474A3"/>
    <w:rsid w:val="00D47C5C"/>
    <w:rsid w:val="00D512B9"/>
    <w:rsid w:val="00D5184C"/>
    <w:rsid w:val="00D51A1D"/>
    <w:rsid w:val="00D51C30"/>
    <w:rsid w:val="00D527DF"/>
    <w:rsid w:val="00D53D25"/>
    <w:rsid w:val="00D53F24"/>
    <w:rsid w:val="00D540B6"/>
    <w:rsid w:val="00D556D3"/>
    <w:rsid w:val="00D577EC"/>
    <w:rsid w:val="00D57E78"/>
    <w:rsid w:val="00D62ED6"/>
    <w:rsid w:val="00D62FB8"/>
    <w:rsid w:val="00D63D73"/>
    <w:rsid w:val="00D64675"/>
    <w:rsid w:val="00D65B11"/>
    <w:rsid w:val="00D67464"/>
    <w:rsid w:val="00D7420E"/>
    <w:rsid w:val="00D7787F"/>
    <w:rsid w:val="00D82676"/>
    <w:rsid w:val="00D83EAD"/>
    <w:rsid w:val="00D85A18"/>
    <w:rsid w:val="00D91F33"/>
    <w:rsid w:val="00D925C7"/>
    <w:rsid w:val="00D93592"/>
    <w:rsid w:val="00D9399F"/>
    <w:rsid w:val="00DA01CF"/>
    <w:rsid w:val="00DA2329"/>
    <w:rsid w:val="00DB0057"/>
    <w:rsid w:val="00DB024A"/>
    <w:rsid w:val="00DB037F"/>
    <w:rsid w:val="00DB20F2"/>
    <w:rsid w:val="00DB2B64"/>
    <w:rsid w:val="00DB3B34"/>
    <w:rsid w:val="00DB4536"/>
    <w:rsid w:val="00DB5573"/>
    <w:rsid w:val="00DB5CAF"/>
    <w:rsid w:val="00DB692B"/>
    <w:rsid w:val="00DC0263"/>
    <w:rsid w:val="00DC4B1C"/>
    <w:rsid w:val="00DC67BC"/>
    <w:rsid w:val="00DC73C4"/>
    <w:rsid w:val="00DC7479"/>
    <w:rsid w:val="00DD0C04"/>
    <w:rsid w:val="00DD5416"/>
    <w:rsid w:val="00DD71E6"/>
    <w:rsid w:val="00DE06E1"/>
    <w:rsid w:val="00DE3C18"/>
    <w:rsid w:val="00DE572D"/>
    <w:rsid w:val="00DE7E1C"/>
    <w:rsid w:val="00DF10AE"/>
    <w:rsid w:val="00DF1D97"/>
    <w:rsid w:val="00DF21C3"/>
    <w:rsid w:val="00DF2D63"/>
    <w:rsid w:val="00DF3408"/>
    <w:rsid w:val="00DF7803"/>
    <w:rsid w:val="00E002A4"/>
    <w:rsid w:val="00E02947"/>
    <w:rsid w:val="00E036E6"/>
    <w:rsid w:val="00E03D97"/>
    <w:rsid w:val="00E04226"/>
    <w:rsid w:val="00E04AE5"/>
    <w:rsid w:val="00E06B19"/>
    <w:rsid w:val="00E107F0"/>
    <w:rsid w:val="00E10B90"/>
    <w:rsid w:val="00E16E84"/>
    <w:rsid w:val="00E22D6D"/>
    <w:rsid w:val="00E2672B"/>
    <w:rsid w:val="00E30374"/>
    <w:rsid w:val="00E30F65"/>
    <w:rsid w:val="00E31DB5"/>
    <w:rsid w:val="00E42438"/>
    <w:rsid w:val="00E44FB7"/>
    <w:rsid w:val="00E45507"/>
    <w:rsid w:val="00E46A40"/>
    <w:rsid w:val="00E47760"/>
    <w:rsid w:val="00E51455"/>
    <w:rsid w:val="00E5356E"/>
    <w:rsid w:val="00E54547"/>
    <w:rsid w:val="00E6046A"/>
    <w:rsid w:val="00E605B0"/>
    <w:rsid w:val="00E615AA"/>
    <w:rsid w:val="00E621E0"/>
    <w:rsid w:val="00E63191"/>
    <w:rsid w:val="00E63DFB"/>
    <w:rsid w:val="00E666DD"/>
    <w:rsid w:val="00E70A3C"/>
    <w:rsid w:val="00E72DC5"/>
    <w:rsid w:val="00E7301B"/>
    <w:rsid w:val="00E73696"/>
    <w:rsid w:val="00E74830"/>
    <w:rsid w:val="00E749F6"/>
    <w:rsid w:val="00E775F5"/>
    <w:rsid w:val="00E82121"/>
    <w:rsid w:val="00E84131"/>
    <w:rsid w:val="00E91850"/>
    <w:rsid w:val="00E946F3"/>
    <w:rsid w:val="00EA25C9"/>
    <w:rsid w:val="00EA3015"/>
    <w:rsid w:val="00EA3163"/>
    <w:rsid w:val="00EA3E36"/>
    <w:rsid w:val="00EA5977"/>
    <w:rsid w:val="00EA798E"/>
    <w:rsid w:val="00EA7E32"/>
    <w:rsid w:val="00EB1550"/>
    <w:rsid w:val="00EB2159"/>
    <w:rsid w:val="00EB61D3"/>
    <w:rsid w:val="00EB6FD8"/>
    <w:rsid w:val="00EC1FB9"/>
    <w:rsid w:val="00EC24A9"/>
    <w:rsid w:val="00EC3278"/>
    <w:rsid w:val="00EC4252"/>
    <w:rsid w:val="00EC5BA6"/>
    <w:rsid w:val="00ED05DA"/>
    <w:rsid w:val="00ED260B"/>
    <w:rsid w:val="00ED3119"/>
    <w:rsid w:val="00EE2257"/>
    <w:rsid w:val="00EE2930"/>
    <w:rsid w:val="00EE2EA4"/>
    <w:rsid w:val="00EE4B23"/>
    <w:rsid w:val="00EE52B6"/>
    <w:rsid w:val="00EE7D2E"/>
    <w:rsid w:val="00EF09BE"/>
    <w:rsid w:val="00EF139B"/>
    <w:rsid w:val="00EF3250"/>
    <w:rsid w:val="00EF34BC"/>
    <w:rsid w:val="00EF3958"/>
    <w:rsid w:val="00EF524D"/>
    <w:rsid w:val="00EF6373"/>
    <w:rsid w:val="00EF701D"/>
    <w:rsid w:val="00F01DE3"/>
    <w:rsid w:val="00F02CE9"/>
    <w:rsid w:val="00F037A1"/>
    <w:rsid w:val="00F06F82"/>
    <w:rsid w:val="00F0744C"/>
    <w:rsid w:val="00F07921"/>
    <w:rsid w:val="00F1125E"/>
    <w:rsid w:val="00F13FCD"/>
    <w:rsid w:val="00F14BF5"/>
    <w:rsid w:val="00F25F06"/>
    <w:rsid w:val="00F26685"/>
    <w:rsid w:val="00F34A1C"/>
    <w:rsid w:val="00F34A54"/>
    <w:rsid w:val="00F34BCF"/>
    <w:rsid w:val="00F35C87"/>
    <w:rsid w:val="00F36FFC"/>
    <w:rsid w:val="00F372BC"/>
    <w:rsid w:val="00F37C7C"/>
    <w:rsid w:val="00F41E9E"/>
    <w:rsid w:val="00F42EBD"/>
    <w:rsid w:val="00F439EF"/>
    <w:rsid w:val="00F47F99"/>
    <w:rsid w:val="00F543D4"/>
    <w:rsid w:val="00F54754"/>
    <w:rsid w:val="00F56542"/>
    <w:rsid w:val="00F6042A"/>
    <w:rsid w:val="00F61A7E"/>
    <w:rsid w:val="00F63B7B"/>
    <w:rsid w:val="00F6416C"/>
    <w:rsid w:val="00F65154"/>
    <w:rsid w:val="00F678A6"/>
    <w:rsid w:val="00F67D66"/>
    <w:rsid w:val="00F67D81"/>
    <w:rsid w:val="00F725AD"/>
    <w:rsid w:val="00F7380B"/>
    <w:rsid w:val="00F73810"/>
    <w:rsid w:val="00F74E36"/>
    <w:rsid w:val="00F767BE"/>
    <w:rsid w:val="00F76A61"/>
    <w:rsid w:val="00F76FB5"/>
    <w:rsid w:val="00F7715E"/>
    <w:rsid w:val="00F77E5A"/>
    <w:rsid w:val="00F77E74"/>
    <w:rsid w:val="00F808CD"/>
    <w:rsid w:val="00F83976"/>
    <w:rsid w:val="00F84097"/>
    <w:rsid w:val="00F863B3"/>
    <w:rsid w:val="00F8642E"/>
    <w:rsid w:val="00F9052A"/>
    <w:rsid w:val="00F92C6A"/>
    <w:rsid w:val="00FA08F2"/>
    <w:rsid w:val="00FA1707"/>
    <w:rsid w:val="00FA2EE2"/>
    <w:rsid w:val="00FA3FB6"/>
    <w:rsid w:val="00FA42FA"/>
    <w:rsid w:val="00FA4E69"/>
    <w:rsid w:val="00FB0BE2"/>
    <w:rsid w:val="00FB1CAE"/>
    <w:rsid w:val="00FB3BBF"/>
    <w:rsid w:val="00FB4948"/>
    <w:rsid w:val="00FC1109"/>
    <w:rsid w:val="00FC204F"/>
    <w:rsid w:val="00FC2ECB"/>
    <w:rsid w:val="00FC3C2B"/>
    <w:rsid w:val="00FC4CD9"/>
    <w:rsid w:val="00FC6ED4"/>
    <w:rsid w:val="00FD325B"/>
    <w:rsid w:val="00FD792A"/>
    <w:rsid w:val="00FD7CDD"/>
    <w:rsid w:val="00FE075B"/>
    <w:rsid w:val="00FE22CB"/>
    <w:rsid w:val="00FE400D"/>
    <w:rsid w:val="00FE4C71"/>
    <w:rsid w:val="00FE4FA1"/>
    <w:rsid w:val="00FF276D"/>
    <w:rsid w:val="00FF4C36"/>
    <w:rsid w:val="00FF4F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EF15A"/>
  <w15:chartTrackingRefBased/>
  <w15:docId w15:val="{ACE428AE-9FD3-42B4-A2D2-2DC8752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5">
    <w:lsdException w:name="Normal" w:uiPriority="0"/>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5AD1"/>
    <w:pPr>
      <w:spacing w:line="288" w:lineRule="auto"/>
    </w:pPr>
    <w:rPr>
      <w:rFonts w:asciiTheme="minorHAnsi" w:hAnsiTheme="minorHAnsi"/>
    </w:rPr>
  </w:style>
  <w:style w:type="paragraph" w:styleId="Heading1">
    <w:name w:val="heading 1"/>
    <w:aliases w:val="CCSection Heading,Section title,Corporate Heading 1,section title,Part,TSBONE,Lev 1,ITT t1,PA Chapter,1,Module Header,Level 1,head11,head12,PARA1,h1,H1,H11,H12,H13,H14,H15,H16,H17,H18,H19,H110,H111,H112,H113,H114,H115,H116,H121"/>
    <w:basedOn w:val="Normal"/>
    <w:next w:val="BodyText"/>
    <w:link w:val="Heading1Char"/>
    <w:unhideWhenUsed/>
    <w:qFormat/>
    <w:rsid w:val="00C94D20"/>
    <w:pPr>
      <w:keepNext/>
      <w:spacing w:after="400" w:line="400" w:lineRule="exact"/>
      <w:contextualSpacing/>
      <w:jc w:val="left"/>
      <w:outlineLvl w:val="0"/>
    </w:pPr>
    <w:rPr>
      <w:rFonts w:ascii="Arial" w:eastAsia="Times New Roman" w:hAnsi="Arial" w:cs="Arial"/>
      <w:bCs/>
      <w:caps/>
      <w:color w:val="71859A" w:themeColor="accent1"/>
      <w:spacing w:val="24"/>
      <w:w w:val="105"/>
      <w:kern w:val="32"/>
      <w:sz w:val="40"/>
      <w:szCs w:val="32"/>
      <w:lang w:eastAsia="en-US"/>
    </w:rPr>
  </w:style>
  <w:style w:type="paragraph" w:styleId="Heading2">
    <w:name w:val="heading 2"/>
    <w:aliases w:val="Chapter Title,TSBTWO,Sub section title,Lev 2,Attribute Heading 2,H2,h2,(Alt+2),heading2,heading h2,2,l2,h21,21,Header 21,l21,h22,22,Header 22,l22,h23,23,Header 23,l23,h24,24,Header 24,l24,h25,25,Header 25,l25,h26,26,Header 26,l26,h27,27,l27"/>
    <w:basedOn w:val="Normal"/>
    <w:next w:val="BodyText"/>
    <w:link w:val="Heading2Char"/>
    <w:unhideWhenUsed/>
    <w:qFormat/>
    <w:rsid w:val="00C94D20"/>
    <w:pPr>
      <w:keepNext/>
      <w:spacing w:after="120" w:line="320" w:lineRule="exact"/>
      <w:jc w:val="left"/>
      <w:outlineLvl w:val="1"/>
    </w:pPr>
    <w:rPr>
      <w:rFonts w:ascii="Arial" w:eastAsia="Times New Roman" w:hAnsi="Arial" w:cs="Arial"/>
      <w:bCs/>
      <w:iCs/>
      <w:color w:val="71859A" w:themeColor="accent1"/>
      <w:spacing w:val="16"/>
      <w:w w:val="105"/>
      <w:kern w:val="32"/>
      <w:sz w:val="32"/>
      <w:szCs w:val="28"/>
      <w:lang w:eastAsia="en-US"/>
    </w:rPr>
  </w:style>
  <w:style w:type="paragraph" w:styleId="Heading3">
    <w:name w:val="heading 3"/>
    <w:aliases w:val="(Alt+3),(Alt+3)1,(Alt+3)2,(Alt+3)3,(Alt+3)4,(Alt+3)5,(Alt+3)6,(Alt+3)11,(Alt+3)21,(Alt+3)31,(Alt+3)41,(Alt+3)7,TSBTHREE,Lev 3,Minor,(Alt+3)12,(Alt+3)22,(Alt+3)32,(Alt+3)42,(Alt+3)8,(Alt+3)9,(Alt+3)10,(Alt+3)13,(Alt+3)23,(Alt+3)33,(Alt+3)43,3"/>
    <w:basedOn w:val="Normal"/>
    <w:next w:val="BodyText"/>
    <w:link w:val="Heading3Char"/>
    <w:unhideWhenUsed/>
    <w:qFormat/>
    <w:rsid w:val="00C94D20"/>
    <w:pPr>
      <w:keepNext/>
      <w:spacing w:after="120" w:line="240" w:lineRule="exact"/>
      <w:jc w:val="left"/>
      <w:outlineLvl w:val="2"/>
    </w:pPr>
    <w:rPr>
      <w:rFonts w:ascii="Arial" w:eastAsia="Times New Roman" w:hAnsi="Arial" w:cs="Arial"/>
      <w:bCs/>
      <w:color w:val="71859A" w:themeColor="accent1"/>
      <w:spacing w:val="12"/>
      <w:w w:val="105"/>
      <w:kern w:val="28"/>
      <w:sz w:val="24"/>
      <w:szCs w:val="26"/>
      <w:lang w:eastAsia="en-US"/>
    </w:rPr>
  </w:style>
  <w:style w:type="paragraph" w:styleId="Heading4">
    <w:name w:val="heading 4"/>
    <w:aliases w:val="(Alt+4),H41,(Alt+4)1,H42,(Alt+4)2,H43,(Alt+4)3,H44,(Alt+4)4,H45,(Alt+4)5,H411,(Alt+4)11,H421,(Alt+4)21,H431,(Alt+4)31"/>
    <w:basedOn w:val="Normal"/>
    <w:next w:val="BodyText"/>
    <w:link w:val="Heading4Char"/>
    <w:unhideWhenUsed/>
    <w:qFormat/>
    <w:rsid w:val="00C94D20"/>
    <w:pPr>
      <w:spacing w:after="120" w:line="240" w:lineRule="exact"/>
      <w:jc w:val="left"/>
      <w:outlineLvl w:val="3"/>
    </w:pPr>
    <w:rPr>
      <w:rFonts w:asciiTheme="majorHAnsi" w:eastAsiaTheme="majorEastAsia" w:hAnsiTheme="majorHAnsi" w:cstheme="majorBidi"/>
      <w:iCs/>
      <w:color w:val="71859A" w:themeColor="accent1"/>
      <w:spacing w:val="10"/>
      <w:w w:val="105"/>
      <w:kern w:val="24"/>
      <w:lang w:eastAsia="en-US"/>
    </w:rPr>
  </w:style>
  <w:style w:type="paragraph" w:styleId="Heading5">
    <w:name w:val="heading 5"/>
    <w:aliases w:val="Heading 5*,ITT t5,PA Pico Section,H5,FMH1,Appendix A to X,h5,L5,Block Label"/>
    <w:basedOn w:val="Normal"/>
    <w:link w:val="Heading5Char"/>
    <w:unhideWhenUsed/>
    <w:qFormat/>
    <w:rsid w:val="00C94D20"/>
    <w:pPr>
      <w:keepNext/>
      <w:keepLines/>
      <w:spacing w:after="120" w:line="240" w:lineRule="exact"/>
      <w:jc w:val="left"/>
      <w:outlineLvl w:val="4"/>
    </w:pPr>
    <w:rPr>
      <w:rFonts w:asciiTheme="majorHAnsi" w:eastAsiaTheme="majorEastAsia" w:hAnsiTheme="majorHAnsi" w:cstheme="majorBidi"/>
      <w:b/>
      <w:color w:val="71859A" w:themeColor="accent1"/>
      <w:spacing w:val="3"/>
      <w:w w:val="105"/>
      <w:kern w:val="17"/>
      <w:sz w:val="17"/>
      <w:lang w:eastAsia="en-US"/>
    </w:rPr>
  </w:style>
  <w:style w:type="paragraph" w:styleId="Heading6">
    <w:name w:val="heading 6"/>
    <w:aliases w:val="PA Appendix,ITT t6,Heading 6  Appendix Y &amp; Z,Normal diagram,h6,Heading 6(unused),Legal Level 1.,L1 PIP,Lev 6,H6 DO NOT USE,Bullet list,H6,H61,PR14,Contract 5th Level,6,Third Subheading"/>
    <w:basedOn w:val="Normal"/>
    <w:next w:val="Normal"/>
    <w:link w:val="Heading6Char"/>
    <w:semiHidden/>
    <w:unhideWhenUsed/>
    <w:qFormat/>
    <w:rsid w:val="006500E9"/>
    <w:pPr>
      <w:ind w:left="5058" w:hanging="720"/>
      <w:jc w:val="left"/>
      <w:outlineLvl w:val="5"/>
    </w:pPr>
    <w:rPr>
      <w:rFonts w:ascii="Arial" w:eastAsia="Times New Roman" w:hAnsi="Arial" w:cs="Times New Roman"/>
      <w:lang w:eastAsia="en-US"/>
    </w:rPr>
  </w:style>
  <w:style w:type="paragraph" w:styleId="Heading7">
    <w:name w:val="heading 7"/>
    <w:aliases w:val="PA Appendix Major,ITT t7,Heading 7(unused),Legal Level 1.1.,L2 PIP,Lev 7,H7DO NOT USE"/>
    <w:basedOn w:val="Normal"/>
    <w:next w:val="Normal"/>
    <w:link w:val="Heading7Char"/>
    <w:semiHidden/>
    <w:unhideWhenUsed/>
    <w:qFormat/>
    <w:rsid w:val="006500E9"/>
    <w:pPr>
      <w:ind w:left="5761" w:hanging="720"/>
      <w:jc w:val="left"/>
      <w:outlineLvl w:val="6"/>
    </w:pPr>
    <w:rPr>
      <w:rFonts w:ascii="Arial" w:eastAsia="Times New Roman" w:hAnsi="Arial" w:cs="Times New Roman"/>
      <w:lang w:eastAsia="en-US"/>
    </w:rPr>
  </w:style>
  <w:style w:type="paragraph" w:styleId="Heading8">
    <w:name w:val="heading 8"/>
    <w:aliases w:val="PA Appendix Minor,ITT t8,Legal Level 1.1.1.,Lev 8,h8 DO NOT USE"/>
    <w:basedOn w:val="Normal"/>
    <w:next w:val="Normal"/>
    <w:link w:val="Heading8Char"/>
    <w:semiHidden/>
    <w:unhideWhenUsed/>
    <w:qFormat/>
    <w:rsid w:val="006500E9"/>
    <w:pPr>
      <w:ind w:left="6447" w:hanging="720"/>
      <w:jc w:val="left"/>
      <w:outlineLvl w:val="7"/>
    </w:pPr>
    <w:rPr>
      <w:rFonts w:ascii="Arial" w:eastAsia="Times New Roman" w:hAnsi="Arial" w:cs="Times New Roman"/>
      <w:lang w:eastAsia="en-US"/>
    </w:rPr>
  </w:style>
  <w:style w:type="paragraph" w:styleId="Heading9">
    <w:name w:val="heading 9"/>
    <w:aliases w:val="Heading 9 (defunct),App Heading,ITT t9,Legal Level 1.1.1.1.,Lev 9,h9 DO NOT USE,Titre 10,App1"/>
    <w:basedOn w:val="Normal"/>
    <w:next w:val="Normal"/>
    <w:link w:val="Heading9Char"/>
    <w:semiHidden/>
    <w:unhideWhenUsed/>
    <w:qFormat/>
    <w:rsid w:val="006500E9"/>
    <w:pPr>
      <w:ind w:left="7155" w:hanging="720"/>
      <w:jc w:val="left"/>
      <w:outlineLvl w:val="8"/>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D20"/>
    <w:pPr>
      <w:tabs>
        <w:tab w:val="right" w:pos="9072"/>
      </w:tabs>
    </w:pPr>
  </w:style>
  <w:style w:type="character" w:customStyle="1" w:styleId="HeaderChar">
    <w:name w:val="Header Char"/>
    <w:basedOn w:val="DefaultParagraphFont"/>
    <w:link w:val="Header"/>
    <w:uiPriority w:val="99"/>
    <w:rsid w:val="00C94D20"/>
    <w:rPr>
      <w:rFonts w:asciiTheme="minorHAnsi" w:hAnsiTheme="minorHAnsi"/>
    </w:rPr>
  </w:style>
  <w:style w:type="paragraph" w:styleId="Footer">
    <w:name w:val="footer"/>
    <w:basedOn w:val="Normal"/>
    <w:link w:val="FooterChar"/>
    <w:uiPriority w:val="99"/>
    <w:rsid w:val="00C94D20"/>
    <w:pPr>
      <w:tabs>
        <w:tab w:val="center" w:pos="4536"/>
        <w:tab w:val="right" w:pos="9072"/>
      </w:tabs>
    </w:pPr>
    <w:rPr>
      <w:sz w:val="12"/>
    </w:rPr>
  </w:style>
  <w:style w:type="character" w:customStyle="1" w:styleId="FooterChar">
    <w:name w:val="Footer Char"/>
    <w:basedOn w:val="DefaultParagraphFont"/>
    <w:link w:val="Footer"/>
    <w:uiPriority w:val="99"/>
    <w:rsid w:val="005C2E1C"/>
    <w:rPr>
      <w:rFonts w:asciiTheme="minorHAnsi" w:hAnsiTheme="minorHAnsi"/>
      <w:sz w:val="12"/>
    </w:rPr>
  </w:style>
  <w:style w:type="character" w:styleId="PlaceholderText">
    <w:name w:val="Placeholder Text"/>
    <w:basedOn w:val="DefaultParagraphFont"/>
    <w:uiPriority w:val="99"/>
    <w:semiHidden/>
    <w:rsid w:val="00256280"/>
    <w:rPr>
      <w:color w:val="808080"/>
    </w:rPr>
  </w:style>
  <w:style w:type="paragraph" w:customStyle="1" w:styleId="Acts">
    <w:name w:val="Acts"/>
    <w:basedOn w:val="Normal"/>
    <w:uiPriority w:val="95"/>
    <w:rsid w:val="00256280"/>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B0260E"/>
    <w:pPr>
      <w:spacing w:after="240"/>
    </w:pPr>
  </w:style>
  <w:style w:type="character" w:customStyle="1" w:styleId="BodyTextChar">
    <w:name w:val="Body Text Char"/>
    <w:basedOn w:val="DefaultParagraphFont"/>
    <w:link w:val="BodyText"/>
    <w:uiPriority w:val="54"/>
    <w:rsid w:val="00B0260E"/>
  </w:style>
  <w:style w:type="paragraph" w:customStyle="1" w:styleId="Appendix">
    <w:name w:val="Appendix"/>
    <w:basedOn w:val="BodyText"/>
    <w:next w:val="AppendixSub"/>
    <w:uiPriority w:val="84"/>
    <w:qFormat/>
    <w:rsid w:val="00F26685"/>
    <w:pPr>
      <w:numPr>
        <w:numId w:val="17"/>
      </w:numPr>
      <w:jc w:val="center"/>
      <w:outlineLvl w:val="0"/>
    </w:pPr>
    <w:rPr>
      <w:b/>
    </w:rPr>
  </w:style>
  <w:style w:type="paragraph" w:customStyle="1" w:styleId="Appendix1Heading">
    <w:name w:val="Appendix 1 Heading"/>
    <w:basedOn w:val="BodyText"/>
    <w:uiPriority w:val="89"/>
    <w:qFormat/>
    <w:rsid w:val="00F26685"/>
    <w:pPr>
      <w:keepNext/>
      <w:numPr>
        <w:ilvl w:val="1"/>
        <w:numId w:val="18"/>
      </w:numPr>
      <w:outlineLvl w:val="2"/>
    </w:pPr>
    <w:rPr>
      <w:b/>
    </w:rPr>
  </w:style>
  <w:style w:type="paragraph" w:customStyle="1" w:styleId="Appendix1Number">
    <w:name w:val="Appendix 1 Number"/>
    <w:basedOn w:val="Appendix1Heading"/>
    <w:uiPriority w:val="89"/>
    <w:qFormat/>
    <w:rsid w:val="001D5AD1"/>
    <w:pPr>
      <w:keepNext w:val="0"/>
    </w:pPr>
    <w:rPr>
      <w:b w:val="0"/>
    </w:rPr>
  </w:style>
  <w:style w:type="paragraph" w:customStyle="1" w:styleId="Appendix2Number">
    <w:name w:val="Appendix 2 Number"/>
    <w:basedOn w:val="BodyText"/>
    <w:uiPriority w:val="89"/>
    <w:qFormat/>
    <w:rsid w:val="00B0260E"/>
    <w:pPr>
      <w:numPr>
        <w:ilvl w:val="2"/>
        <w:numId w:val="18"/>
      </w:numPr>
    </w:pPr>
  </w:style>
  <w:style w:type="paragraph" w:customStyle="1" w:styleId="Appendix2Heading">
    <w:name w:val="Appendix 2 Heading"/>
    <w:basedOn w:val="Appendix2Number"/>
    <w:uiPriority w:val="89"/>
    <w:qFormat/>
    <w:rsid w:val="00B0260E"/>
    <w:pPr>
      <w:keepNext/>
    </w:pPr>
    <w:rPr>
      <w:b/>
    </w:rPr>
  </w:style>
  <w:style w:type="paragraph" w:customStyle="1" w:styleId="Appendix3Number">
    <w:name w:val="Appendix 3 Number"/>
    <w:basedOn w:val="BodyText"/>
    <w:uiPriority w:val="89"/>
    <w:qFormat/>
    <w:rsid w:val="00B0260E"/>
    <w:pPr>
      <w:numPr>
        <w:ilvl w:val="3"/>
        <w:numId w:val="18"/>
      </w:numPr>
    </w:pPr>
  </w:style>
  <w:style w:type="paragraph" w:customStyle="1" w:styleId="Appendix3Heading">
    <w:name w:val="Appendix 3 Heading"/>
    <w:basedOn w:val="Appendix3Number"/>
    <w:uiPriority w:val="89"/>
    <w:qFormat/>
    <w:rsid w:val="00B0260E"/>
    <w:pPr>
      <w:keepNext/>
    </w:pPr>
    <w:rPr>
      <w:b/>
    </w:rPr>
  </w:style>
  <w:style w:type="paragraph" w:customStyle="1" w:styleId="Appendix4Number">
    <w:name w:val="Appendix 4 Number"/>
    <w:basedOn w:val="BodyText"/>
    <w:uiPriority w:val="89"/>
    <w:qFormat/>
    <w:rsid w:val="00B0260E"/>
    <w:pPr>
      <w:numPr>
        <w:ilvl w:val="4"/>
        <w:numId w:val="18"/>
      </w:numPr>
    </w:pPr>
  </w:style>
  <w:style w:type="paragraph" w:customStyle="1" w:styleId="Appendix4Heading">
    <w:name w:val="Appendix 4 Heading"/>
    <w:basedOn w:val="Appendix4Number"/>
    <w:uiPriority w:val="89"/>
    <w:qFormat/>
    <w:rsid w:val="00B0260E"/>
    <w:pPr>
      <w:keepNext/>
    </w:pPr>
    <w:rPr>
      <w:b/>
    </w:rPr>
  </w:style>
  <w:style w:type="paragraph" w:customStyle="1" w:styleId="Appendix5Number">
    <w:name w:val="Appendix 5 Number"/>
    <w:basedOn w:val="BodyText"/>
    <w:uiPriority w:val="89"/>
    <w:qFormat/>
    <w:rsid w:val="00B0260E"/>
    <w:pPr>
      <w:numPr>
        <w:ilvl w:val="5"/>
        <w:numId w:val="18"/>
      </w:numPr>
    </w:pPr>
  </w:style>
  <w:style w:type="paragraph" w:customStyle="1" w:styleId="Appendix5Heading">
    <w:name w:val="Appendix 5 Heading"/>
    <w:basedOn w:val="Appendix5Number"/>
    <w:uiPriority w:val="89"/>
    <w:qFormat/>
    <w:rsid w:val="00B0260E"/>
    <w:pPr>
      <w:keepNext/>
    </w:pPr>
    <w:rPr>
      <w:b/>
    </w:rPr>
  </w:style>
  <w:style w:type="paragraph" w:customStyle="1" w:styleId="Appendix6Number">
    <w:name w:val="Appendix 6 Number"/>
    <w:basedOn w:val="BodyText"/>
    <w:uiPriority w:val="89"/>
    <w:qFormat/>
    <w:rsid w:val="00B0260E"/>
    <w:pPr>
      <w:numPr>
        <w:ilvl w:val="6"/>
        <w:numId w:val="18"/>
      </w:numPr>
    </w:pPr>
  </w:style>
  <w:style w:type="paragraph" w:customStyle="1" w:styleId="Appendix7Number">
    <w:name w:val="Appendix 7 Number"/>
    <w:basedOn w:val="BodyText"/>
    <w:uiPriority w:val="89"/>
    <w:qFormat/>
    <w:rsid w:val="00B0260E"/>
    <w:pPr>
      <w:numPr>
        <w:ilvl w:val="7"/>
        <w:numId w:val="18"/>
      </w:numPr>
    </w:pPr>
  </w:style>
  <w:style w:type="numbering" w:customStyle="1" w:styleId="AppendixNumbering">
    <w:name w:val="Appendix Numbering"/>
    <w:uiPriority w:val="99"/>
    <w:rsid w:val="004338A4"/>
    <w:pPr>
      <w:numPr>
        <w:numId w:val="1"/>
      </w:numPr>
    </w:pPr>
  </w:style>
  <w:style w:type="paragraph" w:customStyle="1" w:styleId="AppendixPart">
    <w:name w:val="Appendix Part"/>
    <w:basedOn w:val="BodyText"/>
    <w:next w:val="Appendix1Heading"/>
    <w:uiPriority w:val="87"/>
    <w:qFormat/>
    <w:rsid w:val="00F26685"/>
    <w:pPr>
      <w:keepNext/>
      <w:numPr>
        <w:ilvl w:val="1"/>
        <w:numId w:val="17"/>
      </w:numPr>
      <w:jc w:val="center"/>
      <w:outlineLvl w:val="1"/>
    </w:pPr>
    <w:rPr>
      <w:b/>
    </w:rPr>
  </w:style>
  <w:style w:type="paragraph" w:customStyle="1" w:styleId="AppendixSub">
    <w:name w:val="Appendix Sub"/>
    <w:basedOn w:val="BodyText"/>
    <w:next w:val="Appendix1Heading"/>
    <w:uiPriority w:val="86"/>
    <w:qFormat/>
    <w:rsid w:val="00F26685"/>
    <w:pPr>
      <w:keepNext/>
      <w:numPr>
        <w:numId w:val="18"/>
      </w:numPr>
      <w:jc w:val="center"/>
      <w:outlineLvl w:val="1"/>
    </w:pPr>
    <w:rPr>
      <w:b/>
    </w:rPr>
  </w:style>
  <w:style w:type="paragraph" w:customStyle="1" w:styleId="AppendixThe">
    <w:name w:val="Appendix The"/>
    <w:basedOn w:val="BodyText"/>
    <w:next w:val="AppendixSub"/>
    <w:uiPriority w:val="85"/>
    <w:qFormat/>
    <w:rsid w:val="001D5AD1"/>
    <w:pPr>
      <w:numPr>
        <w:numId w:val="19"/>
      </w:numPr>
      <w:tabs>
        <w:tab w:val="num" w:pos="360"/>
      </w:tabs>
      <w:jc w:val="center"/>
    </w:pPr>
    <w:rPr>
      <w:b/>
    </w:rPr>
  </w:style>
  <w:style w:type="paragraph" w:customStyle="1" w:styleId="Background1">
    <w:name w:val="Background 1"/>
    <w:basedOn w:val="BodyText"/>
    <w:uiPriority w:val="29"/>
    <w:rsid w:val="004120D4"/>
    <w:pPr>
      <w:numPr>
        <w:numId w:val="16"/>
      </w:numPr>
    </w:pPr>
  </w:style>
  <w:style w:type="paragraph" w:customStyle="1" w:styleId="Background2">
    <w:name w:val="Background 2"/>
    <w:basedOn w:val="BodyText"/>
    <w:uiPriority w:val="29"/>
    <w:rsid w:val="00B17E69"/>
    <w:pPr>
      <w:numPr>
        <w:ilvl w:val="1"/>
        <w:numId w:val="16"/>
      </w:numPr>
    </w:pPr>
  </w:style>
  <w:style w:type="paragraph" w:customStyle="1" w:styleId="Background3">
    <w:name w:val="Background 3"/>
    <w:basedOn w:val="BodyText"/>
    <w:uiPriority w:val="29"/>
    <w:rsid w:val="00B17E69"/>
    <w:pPr>
      <w:numPr>
        <w:ilvl w:val="2"/>
        <w:numId w:val="16"/>
      </w:numPr>
    </w:pPr>
  </w:style>
  <w:style w:type="paragraph" w:customStyle="1" w:styleId="Background4">
    <w:name w:val="Background 4"/>
    <w:basedOn w:val="BodyText"/>
    <w:uiPriority w:val="29"/>
    <w:rsid w:val="00B17E69"/>
    <w:pPr>
      <w:numPr>
        <w:ilvl w:val="3"/>
        <w:numId w:val="16"/>
      </w:numPr>
    </w:pPr>
  </w:style>
  <w:style w:type="paragraph" w:styleId="BalloonText">
    <w:name w:val="Balloon Text"/>
    <w:basedOn w:val="Normal"/>
    <w:link w:val="BalloonTextChar"/>
    <w:uiPriority w:val="99"/>
    <w:semiHidden/>
    <w:rsid w:val="00256280"/>
    <w:rPr>
      <w:rFonts w:ascii="Tahoma" w:hAnsi="Tahoma" w:cs="Tahoma"/>
      <w:sz w:val="16"/>
      <w:szCs w:val="16"/>
    </w:rPr>
  </w:style>
  <w:style w:type="character" w:customStyle="1" w:styleId="BalloonTextChar">
    <w:name w:val="Balloon Text Char"/>
    <w:basedOn w:val="DefaultParagraphFont"/>
    <w:link w:val="BalloonText"/>
    <w:uiPriority w:val="99"/>
    <w:semiHidden/>
    <w:rsid w:val="00256280"/>
    <w:rPr>
      <w:rFonts w:ascii="Tahoma" w:hAnsi="Tahoma" w:cs="Tahoma"/>
      <w:sz w:val="16"/>
      <w:szCs w:val="16"/>
    </w:rPr>
  </w:style>
  <w:style w:type="paragraph" w:customStyle="1" w:styleId="BodyText1">
    <w:name w:val="Body Text 1"/>
    <w:basedOn w:val="BodyText"/>
    <w:link w:val="BodyText1Char"/>
    <w:uiPriority w:val="54"/>
    <w:qFormat/>
    <w:rsid w:val="00B0260E"/>
    <w:pPr>
      <w:ind w:left="720"/>
    </w:pPr>
  </w:style>
  <w:style w:type="character" w:customStyle="1" w:styleId="BodyText1Char">
    <w:name w:val="Body Text 1 Char"/>
    <w:basedOn w:val="BodyTextChar"/>
    <w:link w:val="BodyText1"/>
    <w:uiPriority w:val="54"/>
    <w:rsid w:val="00B0260E"/>
  </w:style>
  <w:style w:type="paragraph" w:customStyle="1" w:styleId="BodyText1Hanging">
    <w:name w:val="Body Text 1 Hanging"/>
    <w:basedOn w:val="BodyText"/>
    <w:link w:val="BodyText1HangingChar"/>
    <w:uiPriority w:val="55"/>
    <w:qFormat/>
    <w:rsid w:val="00B0260E"/>
    <w:pPr>
      <w:ind w:left="720" w:hanging="720"/>
    </w:pPr>
  </w:style>
  <w:style w:type="character" w:customStyle="1" w:styleId="BodyText1HangingChar">
    <w:name w:val="Body Text 1 Hanging Char"/>
    <w:basedOn w:val="BodyTextChar"/>
    <w:link w:val="BodyText1Hanging"/>
    <w:uiPriority w:val="55"/>
    <w:rsid w:val="00B0260E"/>
  </w:style>
  <w:style w:type="paragraph" w:styleId="BodyText2">
    <w:name w:val="Body Text 2"/>
    <w:basedOn w:val="BodyText"/>
    <w:link w:val="BodyText2Char"/>
    <w:uiPriority w:val="54"/>
    <w:qFormat/>
    <w:rsid w:val="00B0260E"/>
    <w:pPr>
      <w:ind w:left="720"/>
    </w:pPr>
  </w:style>
  <w:style w:type="character" w:customStyle="1" w:styleId="BodyText2Char">
    <w:name w:val="Body Text 2 Char"/>
    <w:basedOn w:val="DefaultParagraphFont"/>
    <w:link w:val="BodyText2"/>
    <w:uiPriority w:val="54"/>
    <w:rsid w:val="00B0260E"/>
  </w:style>
  <w:style w:type="paragraph" w:customStyle="1" w:styleId="BodyText2Hanging">
    <w:name w:val="Body Text 2 Hanging"/>
    <w:basedOn w:val="BodyText"/>
    <w:link w:val="BodyText2HangingChar"/>
    <w:uiPriority w:val="55"/>
    <w:qFormat/>
    <w:rsid w:val="00B0260E"/>
    <w:pPr>
      <w:ind w:left="720" w:hanging="720"/>
    </w:pPr>
  </w:style>
  <w:style w:type="character" w:customStyle="1" w:styleId="BodyText2HangingChar">
    <w:name w:val="Body Text 2 Hanging Char"/>
    <w:basedOn w:val="BodyTextChar"/>
    <w:link w:val="BodyText2Hanging"/>
    <w:uiPriority w:val="55"/>
    <w:rsid w:val="00B0260E"/>
  </w:style>
  <w:style w:type="paragraph" w:styleId="BodyText3">
    <w:name w:val="Body Text 3"/>
    <w:basedOn w:val="BodyText"/>
    <w:link w:val="BodyText3Char"/>
    <w:uiPriority w:val="54"/>
    <w:qFormat/>
    <w:rsid w:val="00B0260E"/>
    <w:pPr>
      <w:ind w:left="1440"/>
    </w:pPr>
  </w:style>
  <w:style w:type="character" w:customStyle="1" w:styleId="BodyText3Char">
    <w:name w:val="Body Text 3 Char"/>
    <w:basedOn w:val="DefaultParagraphFont"/>
    <w:link w:val="BodyText3"/>
    <w:uiPriority w:val="54"/>
    <w:rsid w:val="00B0260E"/>
  </w:style>
  <w:style w:type="paragraph" w:customStyle="1" w:styleId="BodyText3Hanging">
    <w:name w:val="Body Text 3 Hanging"/>
    <w:basedOn w:val="BodyText"/>
    <w:link w:val="BodyText3HangingChar"/>
    <w:uiPriority w:val="55"/>
    <w:qFormat/>
    <w:rsid w:val="00B0260E"/>
    <w:pPr>
      <w:tabs>
        <w:tab w:val="left" w:pos="720"/>
      </w:tabs>
      <w:ind w:left="1440" w:hanging="1440"/>
    </w:pPr>
  </w:style>
  <w:style w:type="character" w:customStyle="1" w:styleId="BodyText3HangingChar">
    <w:name w:val="Body Text 3 Hanging Char"/>
    <w:basedOn w:val="BodyTextChar"/>
    <w:link w:val="BodyText3Hanging"/>
    <w:uiPriority w:val="55"/>
    <w:rsid w:val="00B0260E"/>
  </w:style>
  <w:style w:type="paragraph" w:customStyle="1" w:styleId="BodyText4">
    <w:name w:val="Body Text 4"/>
    <w:basedOn w:val="BodyText"/>
    <w:link w:val="BodyText4Char"/>
    <w:uiPriority w:val="54"/>
    <w:qFormat/>
    <w:rsid w:val="00B0260E"/>
    <w:pPr>
      <w:ind w:left="2160"/>
    </w:pPr>
  </w:style>
  <w:style w:type="character" w:customStyle="1" w:styleId="BodyText4Char">
    <w:name w:val="Body Text 4 Char"/>
    <w:basedOn w:val="BodyTextChar"/>
    <w:link w:val="BodyText4"/>
    <w:uiPriority w:val="54"/>
    <w:rsid w:val="00B0260E"/>
  </w:style>
  <w:style w:type="paragraph" w:customStyle="1" w:styleId="BodyText4Hanging">
    <w:name w:val="Body Text 4 Hanging"/>
    <w:basedOn w:val="BodyText"/>
    <w:link w:val="BodyText4HangingChar"/>
    <w:uiPriority w:val="55"/>
    <w:qFormat/>
    <w:rsid w:val="00B0260E"/>
    <w:pPr>
      <w:tabs>
        <w:tab w:val="left" w:pos="1440"/>
      </w:tabs>
      <w:ind w:left="2160" w:hanging="2160"/>
    </w:pPr>
  </w:style>
  <w:style w:type="character" w:customStyle="1" w:styleId="BodyText4HangingChar">
    <w:name w:val="Body Text 4 Hanging Char"/>
    <w:basedOn w:val="BodyTextChar"/>
    <w:link w:val="BodyText4Hanging"/>
    <w:uiPriority w:val="55"/>
    <w:rsid w:val="00B0260E"/>
  </w:style>
  <w:style w:type="paragraph" w:customStyle="1" w:styleId="BodyText5">
    <w:name w:val="Body Text 5"/>
    <w:basedOn w:val="BodyText"/>
    <w:link w:val="BodyText5Char"/>
    <w:uiPriority w:val="54"/>
    <w:qFormat/>
    <w:rsid w:val="00B0260E"/>
    <w:pPr>
      <w:ind w:left="2880"/>
    </w:pPr>
  </w:style>
  <w:style w:type="character" w:customStyle="1" w:styleId="BodyText5Char">
    <w:name w:val="Body Text 5 Char"/>
    <w:basedOn w:val="BodyText4Char"/>
    <w:link w:val="BodyText5"/>
    <w:uiPriority w:val="54"/>
    <w:rsid w:val="00B0260E"/>
  </w:style>
  <w:style w:type="paragraph" w:customStyle="1" w:styleId="BodyText5Hanging">
    <w:name w:val="Body Text 5 Hanging"/>
    <w:basedOn w:val="BodyText"/>
    <w:link w:val="BodyText5HangingChar"/>
    <w:uiPriority w:val="55"/>
    <w:qFormat/>
    <w:rsid w:val="00B0260E"/>
    <w:pPr>
      <w:tabs>
        <w:tab w:val="left" w:pos="2160"/>
      </w:tabs>
      <w:ind w:left="2880" w:hanging="2880"/>
    </w:pPr>
  </w:style>
  <w:style w:type="character" w:customStyle="1" w:styleId="BodyText5HangingChar">
    <w:name w:val="Body Text 5 Hanging Char"/>
    <w:basedOn w:val="BodyTextChar"/>
    <w:link w:val="BodyText5Hanging"/>
    <w:uiPriority w:val="55"/>
    <w:rsid w:val="00B0260E"/>
  </w:style>
  <w:style w:type="paragraph" w:customStyle="1" w:styleId="BodyText6">
    <w:name w:val="Body Text 6"/>
    <w:basedOn w:val="BodyText"/>
    <w:link w:val="BodyText6Char"/>
    <w:uiPriority w:val="54"/>
    <w:qFormat/>
    <w:rsid w:val="00B0260E"/>
    <w:pPr>
      <w:ind w:left="3600"/>
    </w:pPr>
  </w:style>
  <w:style w:type="character" w:customStyle="1" w:styleId="BodyText6Char">
    <w:name w:val="Body Text 6 Char"/>
    <w:basedOn w:val="BodyTextChar"/>
    <w:link w:val="BodyText6"/>
    <w:uiPriority w:val="54"/>
    <w:rsid w:val="00B0260E"/>
  </w:style>
  <w:style w:type="paragraph" w:customStyle="1" w:styleId="BodyText6Hanging">
    <w:name w:val="Body Text 6 Hanging"/>
    <w:basedOn w:val="BodyText"/>
    <w:link w:val="BodyText6HangingChar"/>
    <w:uiPriority w:val="55"/>
    <w:qFormat/>
    <w:rsid w:val="00B0260E"/>
    <w:pPr>
      <w:tabs>
        <w:tab w:val="left" w:pos="2880"/>
      </w:tabs>
      <w:ind w:left="3600" w:hanging="3600"/>
    </w:pPr>
  </w:style>
  <w:style w:type="character" w:customStyle="1" w:styleId="BodyText6HangingChar">
    <w:name w:val="Body Text 6 Hanging Char"/>
    <w:basedOn w:val="BodyTextChar"/>
    <w:link w:val="BodyText6Hanging"/>
    <w:uiPriority w:val="55"/>
    <w:rsid w:val="00B0260E"/>
  </w:style>
  <w:style w:type="paragraph" w:customStyle="1" w:styleId="BodyText7">
    <w:name w:val="Body Text 7"/>
    <w:basedOn w:val="BodyText"/>
    <w:link w:val="BodyText7Char"/>
    <w:uiPriority w:val="54"/>
    <w:qFormat/>
    <w:rsid w:val="00B0260E"/>
    <w:pPr>
      <w:ind w:left="4321"/>
    </w:pPr>
  </w:style>
  <w:style w:type="character" w:customStyle="1" w:styleId="BodyText7Char">
    <w:name w:val="Body Text 7 Char"/>
    <w:basedOn w:val="BodyTextChar"/>
    <w:link w:val="BodyText7"/>
    <w:uiPriority w:val="54"/>
    <w:rsid w:val="00B0260E"/>
  </w:style>
  <w:style w:type="paragraph" w:customStyle="1" w:styleId="BodyText7Hanging">
    <w:name w:val="Body Text 7 Hanging"/>
    <w:basedOn w:val="BodyText"/>
    <w:link w:val="BodyText7HangingChar"/>
    <w:uiPriority w:val="55"/>
    <w:qFormat/>
    <w:rsid w:val="00B0260E"/>
    <w:pPr>
      <w:tabs>
        <w:tab w:val="left" w:pos="3600"/>
      </w:tabs>
      <w:ind w:left="4321" w:hanging="4321"/>
    </w:pPr>
  </w:style>
  <w:style w:type="character" w:customStyle="1" w:styleId="BodyText7HangingChar">
    <w:name w:val="Body Text 7 Hanging Char"/>
    <w:basedOn w:val="BodyTextChar"/>
    <w:link w:val="BodyText7Hanging"/>
    <w:uiPriority w:val="55"/>
    <w:rsid w:val="00B0260E"/>
  </w:style>
  <w:style w:type="paragraph" w:customStyle="1" w:styleId="BodyText8">
    <w:name w:val="Body Text 8"/>
    <w:basedOn w:val="BodyText"/>
    <w:link w:val="BodyText8Char"/>
    <w:uiPriority w:val="54"/>
    <w:qFormat/>
    <w:rsid w:val="00B0260E"/>
    <w:pPr>
      <w:ind w:left="5041"/>
    </w:pPr>
  </w:style>
  <w:style w:type="character" w:customStyle="1" w:styleId="BodyText8Char">
    <w:name w:val="Body Text 8 Char"/>
    <w:basedOn w:val="BodyTextChar"/>
    <w:link w:val="BodyText8"/>
    <w:uiPriority w:val="54"/>
    <w:rsid w:val="00B0260E"/>
  </w:style>
  <w:style w:type="paragraph" w:customStyle="1" w:styleId="BodyText8Hanging">
    <w:name w:val="Body Text 8 Hanging"/>
    <w:basedOn w:val="BodyText"/>
    <w:link w:val="BodyText8HangingChar"/>
    <w:uiPriority w:val="55"/>
    <w:qFormat/>
    <w:rsid w:val="00B0260E"/>
    <w:pPr>
      <w:tabs>
        <w:tab w:val="left" w:pos="4321"/>
      </w:tabs>
      <w:ind w:left="5041" w:hanging="5041"/>
    </w:pPr>
  </w:style>
  <w:style w:type="character" w:customStyle="1" w:styleId="BodyText8HangingChar">
    <w:name w:val="Body Text 8 Hanging Char"/>
    <w:basedOn w:val="BodyTextChar"/>
    <w:link w:val="BodyText8Hanging"/>
    <w:uiPriority w:val="55"/>
    <w:rsid w:val="00B0260E"/>
  </w:style>
  <w:style w:type="paragraph" w:customStyle="1" w:styleId="Bullets1">
    <w:name w:val="Bullets 1"/>
    <w:basedOn w:val="BodyText"/>
    <w:uiPriority w:val="59"/>
    <w:qFormat/>
    <w:rsid w:val="00B0260E"/>
    <w:pPr>
      <w:numPr>
        <w:numId w:val="20"/>
      </w:numPr>
    </w:pPr>
  </w:style>
  <w:style w:type="paragraph" w:customStyle="1" w:styleId="Bullets2">
    <w:name w:val="Bullets 2"/>
    <w:basedOn w:val="BodyText"/>
    <w:uiPriority w:val="59"/>
    <w:qFormat/>
    <w:rsid w:val="00B0260E"/>
    <w:pPr>
      <w:numPr>
        <w:ilvl w:val="1"/>
        <w:numId w:val="20"/>
      </w:numPr>
    </w:pPr>
  </w:style>
  <w:style w:type="paragraph" w:customStyle="1" w:styleId="Bullets3">
    <w:name w:val="Bullets 3"/>
    <w:basedOn w:val="BodyText"/>
    <w:uiPriority w:val="59"/>
    <w:qFormat/>
    <w:rsid w:val="00B0260E"/>
    <w:pPr>
      <w:numPr>
        <w:ilvl w:val="2"/>
        <w:numId w:val="20"/>
      </w:numPr>
    </w:pPr>
  </w:style>
  <w:style w:type="paragraph" w:customStyle="1" w:styleId="Bullets4">
    <w:name w:val="Bullets 4"/>
    <w:basedOn w:val="BodyText"/>
    <w:uiPriority w:val="59"/>
    <w:qFormat/>
    <w:rsid w:val="00B0260E"/>
    <w:pPr>
      <w:numPr>
        <w:ilvl w:val="3"/>
        <w:numId w:val="20"/>
      </w:numPr>
    </w:pPr>
  </w:style>
  <w:style w:type="paragraph" w:customStyle="1" w:styleId="Bullets5">
    <w:name w:val="Bullets 5"/>
    <w:basedOn w:val="BodyText"/>
    <w:uiPriority w:val="59"/>
    <w:qFormat/>
    <w:rsid w:val="00B0260E"/>
    <w:pPr>
      <w:numPr>
        <w:ilvl w:val="4"/>
        <w:numId w:val="20"/>
      </w:numPr>
    </w:pPr>
  </w:style>
  <w:style w:type="paragraph" w:customStyle="1" w:styleId="Bullets6">
    <w:name w:val="Bullets 6"/>
    <w:basedOn w:val="BodyText"/>
    <w:uiPriority w:val="59"/>
    <w:qFormat/>
    <w:rsid w:val="00B0260E"/>
    <w:pPr>
      <w:numPr>
        <w:ilvl w:val="5"/>
        <w:numId w:val="20"/>
      </w:numPr>
    </w:pPr>
  </w:style>
  <w:style w:type="paragraph" w:customStyle="1" w:styleId="Bullets7">
    <w:name w:val="Bullets 7"/>
    <w:basedOn w:val="BodyText"/>
    <w:uiPriority w:val="59"/>
    <w:qFormat/>
    <w:rsid w:val="00B0260E"/>
    <w:pPr>
      <w:numPr>
        <w:ilvl w:val="6"/>
        <w:numId w:val="20"/>
      </w:numPr>
    </w:pPr>
  </w:style>
  <w:style w:type="paragraph" w:customStyle="1" w:styleId="Bullets8">
    <w:name w:val="Bullets 8"/>
    <w:basedOn w:val="BodyText"/>
    <w:uiPriority w:val="59"/>
    <w:qFormat/>
    <w:rsid w:val="00B0260E"/>
    <w:pPr>
      <w:numPr>
        <w:ilvl w:val="7"/>
        <w:numId w:val="20"/>
      </w:numPr>
    </w:pPr>
  </w:style>
  <w:style w:type="paragraph" w:customStyle="1" w:styleId="CentredHeadingCaps">
    <w:name w:val="Centred Heading Caps"/>
    <w:basedOn w:val="BodyText"/>
    <w:next w:val="BodyText"/>
    <w:uiPriority w:val="34"/>
    <w:rsid w:val="00F26685"/>
    <w:pPr>
      <w:jc w:val="center"/>
      <w:outlineLvl w:val="0"/>
    </w:pPr>
    <w:rPr>
      <w:b/>
      <w:caps/>
    </w:rPr>
  </w:style>
  <w:style w:type="paragraph" w:customStyle="1" w:styleId="CentredHeading">
    <w:name w:val="Centred Heading"/>
    <w:basedOn w:val="CentredHeadingCaps"/>
    <w:next w:val="BodyText"/>
    <w:uiPriority w:val="34"/>
    <w:rsid w:val="00F26685"/>
    <w:rPr>
      <w:caps w:val="0"/>
    </w:rPr>
  </w:style>
  <w:style w:type="paragraph" w:customStyle="1" w:styleId="CentredHeadingCapsTOC">
    <w:name w:val="Centred Heading Caps (TOC)"/>
    <w:basedOn w:val="CentredHeadingCaps"/>
    <w:next w:val="BodyText"/>
    <w:uiPriority w:val="34"/>
    <w:rsid w:val="00F26685"/>
  </w:style>
  <w:style w:type="paragraph" w:customStyle="1" w:styleId="CentredHeadingTOC">
    <w:name w:val="Centred Heading (TOC)"/>
    <w:basedOn w:val="CentredHeadingCapsTOC"/>
    <w:next w:val="BodyText"/>
    <w:uiPriority w:val="34"/>
    <w:rsid w:val="00F26685"/>
    <w:rPr>
      <w:caps w:val="0"/>
    </w:rPr>
  </w:style>
  <w:style w:type="character" w:styleId="CommentReference">
    <w:name w:val="annotation reference"/>
    <w:basedOn w:val="DefaultParagraphFont"/>
    <w:uiPriority w:val="99"/>
    <w:semiHidden/>
    <w:rsid w:val="00256280"/>
    <w:rPr>
      <w:sz w:val="16"/>
      <w:szCs w:val="16"/>
    </w:rPr>
  </w:style>
  <w:style w:type="paragraph" w:styleId="CommentText">
    <w:name w:val="annotation text"/>
    <w:basedOn w:val="Normal"/>
    <w:link w:val="CommentTextChar"/>
    <w:uiPriority w:val="99"/>
    <w:semiHidden/>
    <w:rsid w:val="00256280"/>
  </w:style>
  <w:style w:type="character" w:customStyle="1" w:styleId="CommentTextChar">
    <w:name w:val="Comment Text Char"/>
    <w:basedOn w:val="DefaultParagraphFont"/>
    <w:link w:val="CommentText"/>
    <w:uiPriority w:val="99"/>
    <w:semiHidden/>
    <w:rsid w:val="00D540B6"/>
  </w:style>
  <w:style w:type="paragraph" w:customStyle="1" w:styleId="Comments">
    <w:name w:val="Comments"/>
    <w:basedOn w:val="Normal"/>
    <w:link w:val="CommentsChar"/>
    <w:uiPriority w:val="99"/>
    <w:semiHidden/>
    <w:qFormat/>
    <w:rsid w:val="00B0260E"/>
    <w:pPr>
      <w:spacing w:after="240"/>
    </w:pPr>
    <w:rPr>
      <w:i/>
    </w:rPr>
  </w:style>
  <w:style w:type="character" w:customStyle="1" w:styleId="CommentsChar">
    <w:name w:val="Comments Char"/>
    <w:basedOn w:val="DefaultParagraphFont"/>
    <w:link w:val="Comments"/>
    <w:uiPriority w:val="99"/>
    <w:semiHidden/>
    <w:rsid w:val="00B0260E"/>
    <w:rPr>
      <w:i/>
    </w:rPr>
  </w:style>
  <w:style w:type="paragraph" w:customStyle="1" w:styleId="CompanyNo">
    <w:name w:val="Company No"/>
    <w:basedOn w:val="Normal"/>
    <w:uiPriority w:val="95"/>
    <w:rsid w:val="00256280"/>
    <w:pPr>
      <w:spacing w:after="360"/>
    </w:pPr>
    <w:rPr>
      <w:rFonts w:eastAsia="Times New Roman" w:cs="Times New Roman"/>
      <w:b/>
      <w:bCs/>
      <w:lang w:eastAsia="en-US"/>
    </w:rPr>
  </w:style>
  <w:style w:type="paragraph" w:customStyle="1" w:styleId="CoverDate">
    <w:name w:val="Cover Date"/>
    <w:basedOn w:val="Normal"/>
    <w:uiPriority w:val="94"/>
    <w:qFormat/>
    <w:rsid w:val="00C94D20"/>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B0260E"/>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B0260E"/>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B0260E"/>
    <w:pPr>
      <w:spacing w:before="240" w:after="0"/>
      <w:jc w:val="center"/>
    </w:pPr>
    <w:rPr>
      <w:b/>
      <w:caps/>
      <w:sz w:val="24"/>
    </w:rPr>
  </w:style>
  <w:style w:type="paragraph" w:customStyle="1" w:styleId="CoverPartyRole">
    <w:name w:val="Cover Party Role"/>
    <w:basedOn w:val="BodyText"/>
    <w:uiPriority w:val="94"/>
    <w:rsid w:val="002B13CA"/>
    <w:pPr>
      <w:jc w:val="center"/>
    </w:pPr>
    <w:rPr>
      <w:b/>
      <w:sz w:val="24"/>
    </w:rPr>
  </w:style>
  <w:style w:type="paragraph" w:customStyle="1" w:styleId="CoverText">
    <w:name w:val="Cover Text"/>
    <w:basedOn w:val="BodyText"/>
    <w:uiPriority w:val="94"/>
    <w:rsid w:val="00C1661E"/>
    <w:rPr>
      <w:b/>
      <w:sz w:val="24"/>
    </w:rPr>
  </w:style>
  <w:style w:type="paragraph" w:customStyle="1" w:styleId="Definition">
    <w:name w:val="Definition"/>
    <w:basedOn w:val="BodyText"/>
    <w:uiPriority w:val="39"/>
    <w:qFormat/>
    <w:rsid w:val="00B0260E"/>
    <w:pPr>
      <w:numPr>
        <w:numId w:val="21"/>
      </w:numPr>
    </w:pPr>
  </w:style>
  <w:style w:type="paragraph" w:customStyle="1" w:styleId="Definition1">
    <w:name w:val="Definition 1"/>
    <w:basedOn w:val="BodyText"/>
    <w:uiPriority w:val="39"/>
    <w:qFormat/>
    <w:rsid w:val="00B0260E"/>
    <w:pPr>
      <w:numPr>
        <w:ilvl w:val="1"/>
        <w:numId w:val="21"/>
      </w:numPr>
    </w:pPr>
  </w:style>
  <w:style w:type="paragraph" w:customStyle="1" w:styleId="Definition2">
    <w:name w:val="Definition 2"/>
    <w:basedOn w:val="BodyText"/>
    <w:uiPriority w:val="39"/>
    <w:qFormat/>
    <w:rsid w:val="00B0260E"/>
    <w:pPr>
      <w:numPr>
        <w:ilvl w:val="2"/>
        <w:numId w:val="21"/>
      </w:numPr>
    </w:pPr>
  </w:style>
  <w:style w:type="paragraph" w:customStyle="1" w:styleId="Definition3">
    <w:name w:val="Definition 3"/>
    <w:basedOn w:val="BodyText"/>
    <w:uiPriority w:val="39"/>
    <w:qFormat/>
    <w:rsid w:val="00B0260E"/>
    <w:pPr>
      <w:numPr>
        <w:ilvl w:val="3"/>
        <w:numId w:val="21"/>
      </w:numPr>
    </w:pPr>
  </w:style>
  <w:style w:type="paragraph" w:customStyle="1" w:styleId="Definition4">
    <w:name w:val="Definition 4"/>
    <w:basedOn w:val="BodyText"/>
    <w:uiPriority w:val="39"/>
    <w:qFormat/>
    <w:rsid w:val="00B0260E"/>
    <w:pPr>
      <w:numPr>
        <w:ilvl w:val="4"/>
        <w:numId w:val="21"/>
      </w:numPr>
    </w:pPr>
  </w:style>
  <w:style w:type="paragraph" w:customStyle="1" w:styleId="Definition5">
    <w:name w:val="Definition 5"/>
    <w:basedOn w:val="BodyText"/>
    <w:uiPriority w:val="39"/>
    <w:qFormat/>
    <w:rsid w:val="00B0260E"/>
    <w:pPr>
      <w:numPr>
        <w:ilvl w:val="5"/>
        <w:numId w:val="21"/>
      </w:numPr>
    </w:pPr>
  </w:style>
  <w:style w:type="paragraph" w:customStyle="1" w:styleId="Definition6">
    <w:name w:val="Definition 6"/>
    <w:basedOn w:val="BodyText"/>
    <w:uiPriority w:val="39"/>
    <w:qFormat/>
    <w:rsid w:val="00B0260E"/>
    <w:pPr>
      <w:numPr>
        <w:ilvl w:val="6"/>
        <w:numId w:val="21"/>
      </w:numPr>
    </w:pPr>
  </w:style>
  <w:style w:type="character" w:customStyle="1" w:styleId="DefinitionTerm">
    <w:name w:val="Definition Term"/>
    <w:basedOn w:val="DefaultParagraphFont"/>
    <w:uiPriority w:val="38"/>
    <w:qFormat/>
    <w:rsid w:val="00B0260E"/>
    <w:rPr>
      <w:b/>
    </w:rPr>
  </w:style>
  <w:style w:type="paragraph" w:styleId="E-mailSignature">
    <w:name w:val="E-mail Signature"/>
    <w:basedOn w:val="Normal"/>
    <w:link w:val="E-mailSignatureChar"/>
    <w:uiPriority w:val="99"/>
    <w:semiHidden/>
    <w:rsid w:val="00256280"/>
  </w:style>
  <w:style w:type="character" w:customStyle="1" w:styleId="E-mailSignatureChar">
    <w:name w:val="E-mail Signature Char"/>
    <w:basedOn w:val="DefaultParagraphFont"/>
    <w:link w:val="E-mailSignature"/>
    <w:uiPriority w:val="99"/>
    <w:semiHidden/>
    <w:rsid w:val="00256280"/>
    <w:rPr>
      <w:sz w:val="20"/>
    </w:rPr>
  </w:style>
  <w:style w:type="paragraph" w:customStyle="1" w:styleId="Execution">
    <w:name w:val="Execution"/>
    <w:basedOn w:val="BodyText"/>
    <w:uiPriority w:val="99"/>
    <w:rsid w:val="00CD1115"/>
    <w:pPr>
      <w:tabs>
        <w:tab w:val="right" w:pos="4111"/>
      </w:tabs>
    </w:pPr>
  </w:style>
  <w:style w:type="paragraph" w:customStyle="1" w:styleId="ExecutionTable">
    <w:name w:val="Execution Table"/>
    <w:basedOn w:val="BodyText"/>
    <w:uiPriority w:val="99"/>
    <w:rsid w:val="00CD1115"/>
    <w:pPr>
      <w:keepNext/>
      <w:tabs>
        <w:tab w:val="right" w:leader="dot" w:pos="4111"/>
      </w:tabs>
      <w:spacing w:after="0"/>
      <w:jc w:val="left"/>
    </w:pPr>
  </w:style>
  <w:style w:type="paragraph" w:customStyle="1" w:styleId="FileName">
    <w:name w:val="File Name"/>
    <w:basedOn w:val="Normal"/>
    <w:link w:val="FileNameChar"/>
    <w:uiPriority w:val="99"/>
    <w:semiHidden/>
    <w:qFormat/>
    <w:rsid w:val="00B0260E"/>
    <w:pPr>
      <w:spacing w:after="240"/>
    </w:pPr>
    <w:rPr>
      <w:sz w:val="12"/>
    </w:rPr>
  </w:style>
  <w:style w:type="character" w:customStyle="1" w:styleId="FileNameChar">
    <w:name w:val="File Name Char"/>
    <w:basedOn w:val="DefaultParagraphFont"/>
    <w:link w:val="FileName"/>
    <w:uiPriority w:val="99"/>
    <w:semiHidden/>
    <w:rsid w:val="00B0260E"/>
    <w:rPr>
      <w:sz w:val="12"/>
    </w:rPr>
  </w:style>
  <w:style w:type="character" w:styleId="FootnoteReference">
    <w:name w:val="footnote reference"/>
    <w:uiPriority w:val="99"/>
    <w:semiHidden/>
    <w:rsid w:val="00EA25C9"/>
    <w:rPr>
      <w:vertAlign w:val="superscript"/>
    </w:rPr>
  </w:style>
  <w:style w:type="paragraph" w:styleId="FootnoteText">
    <w:name w:val="footnote text"/>
    <w:basedOn w:val="Normal"/>
    <w:link w:val="FootnoteTextChar"/>
    <w:uiPriority w:val="99"/>
    <w:semiHidden/>
    <w:rsid w:val="00DB037F"/>
    <w:pPr>
      <w:ind w:left="720" w:hanging="720"/>
    </w:pPr>
    <w:rPr>
      <w:sz w:val="16"/>
    </w:rPr>
  </w:style>
  <w:style w:type="character" w:customStyle="1" w:styleId="FootnoteTextChar">
    <w:name w:val="Footnote Text Char"/>
    <w:basedOn w:val="DefaultParagraphFont"/>
    <w:link w:val="FootnoteText"/>
    <w:uiPriority w:val="99"/>
    <w:semiHidden/>
    <w:rsid w:val="00DB037F"/>
    <w:rPr>
      <w:sz w:val="16"/>
    </w:rPr>
  </w:style>
  <w:style w:type="character" w:customStyle="1" w:styleId="GuidanceNote">
    <w:name w:val="Guidance Note"/>
    <w:basedOn w:val="DefaultParagraphFont"/>
    <w:uiPriority w:val="91"/>
    <w:qFormat/>
    <w:rsid w:val="00B0260E"/>
    <w:rPr>
      <w:b/>
      <w:i/>
    </w:rPr>
  </w:style>
  <w:style w:type="character" w:customStyle="1" w:styleId="Heading1Char">
    <w:name w:val="Heading 1 Char"/>
    <w:aliases w:val="CCSection Heading Char,Section title Char,Corporate Heading 1 Char,section title Char,Part Char,TSBONE Char,Lev 1 Char,ITT t1 Char,PA Chapter Char,1 Char,Module Header Char,Level 1 Char,head11 Char,head12 Char,PARA1 Char,h1 Char,H1 Char"/>
    <w:basedOn w:val="DefaultParagraphFont"/>
    <w:link w:val="Heading1"/>
    <w:uiPriority w:val="99"/>
    <w:rsid w:val="00390563"/>
    <w:rPr>
      <w:rFonts w:eastAsia="Times New Roman" w:cs="Arial"/>
      <w:bCs/>
      <w:caps/>
      <w:color w:val="71859A" w:themeColor="accent1"/>
      <w:spacing w:val="24"/>
      <w:w w:val="105"/>
      <w:kern w:val="32"/>
      <w:sz w:val="40"/>
      <w:szCs w:val="32"/>
      <w:lang w:eastAsia="en-US"/>
    </w:rPr>
  </w:style>
  <w:style w:type="character" w:customStyle="1" w:styleId="Heading2Char">
    <w:name w:val="Heading 2 Char"/>
    <w:aliases w:val="Chapter Title Char,TSBTWO Char,Sub section title Char,Lev 2 Char,Attribute Heading 2 Char,H2 Char,h2 Char,(Alt+2) Char,heading2 Char,heading h2 Char,2 Char,l2 Char,h21 Char,21 Char,Header 21 Char,l21 Char,h22 Char,22 Char,Header 22 Char"/>
    <w:basedOn w:val="DefaultParagraphFont"/>
    <w:link w:val="Heading2"/>
    <w:rsid w:val="00390563"/>
    <w:rPr>
      <w:rFonts w:eastAsia="Times New Roman" w:cs="Arial"/>
      <w:bCs/>
      <w:iCs/>
      <w:color w:val="71859A" w:themeColor="accent1"/>
      <w:spacing w:val="16"/>
      <w:w w:val="105"/>
      <w:kern w:val="32"/>
      <w:sz w:val="32"/>
      <w:szCs w:val="28"/>
      <w:lang w:eastAsia="en-US"/>
    </w:rPr>
  </w:style>
  <w:style w:type="character" w:customStyle="1" w:styleId="Heading3Char">
    <w:name w:val="Heading 3 Char"/>
    <w:aliases w:val="(Alt+3) Char,(Alt+3)1 Char,(Alt+3)2 Char,(Alt+3)3 Char,(Alt+3)4 Char,(Alt+3)5 Char,(Alt+3)6 Char,(Alt+3)11 Char,(Alt+3)21 Char,(Alt+3)31 Char,(Alt+3)41 Char,(Alt+3)7 Char,TSBTHREE Char,Lev 3 Char,Minor Char,(Alt+3)12 Char,(Alt+3)22 Char"/>
    <w:basedOn w:val="DefaultParagraphFont"/>
    <w:link w:val="Heading3"/>
    <w:uiPriority w:val="99"/>
    <w:rsid w:val="00390563"/>
    <w:rPr>
      <w:rFonts w:eastAsia="Times New Roman" w:cs="Arial"/>
      <w:bCs/>
      <w:color w:val="71859A" w:themeColor="accent1"/>
      <w:spacing w:val="12"/>
      <w:w w:val="105"/>
      <w:kern w:val="28"/>
      <w:sz w:val="24"/>
      <w:szCs w:val="26"/>
      <w:lang w:eastAsia="en-US"/>
    </w:rPr>
  </w:style>
  <w:style w:type="character" w:styleId="Hyperlink">
    <w:name w:val="Hyperlink"/>
    <w:basedOn w:val="DefaultParagraphFont"/>
    <w:uiPriority w:val="99"/>
    <w:rsid w:val="00256280"/>
    <w:rPr>
      <w:color w:val="0000FF"/>
      <w:u w:val="single"/>
    </w:rPr>
  </w:style>
  <w:style w:type="paragraph" w:customStyle="1" w:styleId="IntroHeading">
    <w:name w:val="Intro Heading"/>
    <w:basedOn w:val="BodyText"/>
    <w:next w:val="BodyText"/>
    <w:uiPriority w:val="24"/>
    <w:rsid w:val="00256280"/>
    <w:pPr>
      <w:keepNext/>
    </w:pPr>
    <w:rPr>
      <w:b/>
    </w:rPr>
  </w:style>
  <w:style w:type="paragraph" w:customStyle="1" w:styleId="IntroText">
    <w:name w:val="Intro Text"/>
    <w:basedOn w:val="BodyText"/>
    <w:next w:val="BodyText"/>
    <w:uiPriority w:val="24"/>
    <w:rsid w:val="00C94D20"/>
    <w:pPr>
      <w:tabs>
        <w:tab w:val="right" w:pos="9072"/>
      </w:tabs>
    </w:pPr>
  </w:style>
  <w:style w:type="paragraph" w:customStyle="1" w:styleId="Level1Heading">
    <w:name w:val="Level 1 Heading"/>
    <w:basedOn w:val="BodyText"/>
    <w:uiPriority w:val="69"/>
    <w:qFormat/>
    <w:rsid w:val="001D5AD1"/>
    <w:pPr>
      <w:keepNext/>
      <w:numPr>
        <w:numId w:val="22"/>
      </w:numPr>
      <w:outlineLvl w:val="0"/>
    </w:pPr>
    <w:rPr>
      <w:b/>
    </w:rPr>
  </w:style>
  <w:style w:type="paragraph" w:customStyle="1" w:styleId="Level1Number">
    <w:name w:val="Level 1 Number"/>
    <w:basedOn w:val="Level1Heading"/>
    <w:uiPriority w:val="69"/>
    <w:qFormat/>
    <w:rsid w:val="001D5AD1"/>
    <w:pPr>
      <w:keepNext w:val="0"/>
    </w:pPr>
    <w:rPr>
      <w:b w:val="0"/>
    </w:rPr>
  </w:style>
  <w:style w:type="paragraph" w:customStyle="1" w:styleId="Level2Number">
    <w:name w:val="Level 2 Number"/>
    <w:basedOn w:val="BodyText"/>
    <w:uiPriority w:val="69"/>
    <w:qFormat/>
    <w:rsid w:val="00B0260E"/>
    <w:pPr>
      <w:numPr>
        <w:ilvl w:val="1"/>
        <w:numId w:val="22"/>
      </w:numPr>
    </w:pPr>
  </w:style>
  <w:style w:type="paragraph" w:customStyle="1" w:styleId="Level2Heading">
    <w:name w:val="Level 2 Heading"/>
    <w:basedOn w:val="Level2Number"/>
    <w:uiPriority w:val="69"/>
    <w:qFormat/>
    <w:rsid w:val="00B0260E"/>
    <w:pPr>
      <w:keepNext/>
    </w:pPr>
    <w:rPr>
      <w:b/>
    </w:rPr>
  </w:style>
  <w:style w:type="paragraph" w:customStyle="1" w:styleId="Level3Number">
    <w:name w:val="Level 3 Number"/>
    <w:basedOn w:val="BodyText"/>
    <w:uiPriority w:val="69"/>
    <w:qFormat/>
    <w:rsid w:val="00B0260E"/>
    <w:pPr>
      <w:numPr>
        <w:ilvl w:val="2"/>
        <w:numId w:val="22"/>
      </w:numPr>
    </w:pPr>
  </w:style>
  <w:style w:type="paragraph" w:customStyle="1" w:styleId="Level3Heading">
    <w:name w:val="Level 3 Heading"/>
    <w:basedOn w:val="Level3Number"/>
    <w:uiPriority w:val="69"/>
    <w:qFormat/>
    <w:rsid w:val="00B0260E"/>
    <w:pPr>
      <w:keepNext/>
    </w:pPr>
    <w:rPr>
      <w:b/>
    </w:rPr>
  </w:style>
  <w:style w:type="paragraph" w:customStyle="1" w:styleId="Level4Number">
    <w:name w:val="Level 4 Number"/>
    <w:basedOn w:val="BodyText"/>
    <w:uiPriority w:val="69"/>
    <w:qFormat/>
    <w:rsid w:val="00B0260E"/>
    <w:pPr>
      <w:numPr>
        <w:ilvl w:val="3"/>
        <w:numId w:val="22"/>
      </w:numPr>
    </w:pPr>
  </w:style>
  <w:style w:type="paragraph" w:customStyle="1" w:styleId="Level4Heading">
    <w:name w:val="Level 4 Heading"/>
    <w:basedOn w:val="Level4Number"/>
    <w:uiPriority w:val="69"/>
    <w:qFormat/>
    <w:rsid w:val="00B0260E"/>
    <w:pPr>
      <w:keepNext/>
    </w:pPr>
    <w:rPr>
      <w:b/>
    </w:rPr>
  </w:style>
  <w:style w:type="paragraph" w:customStyle="1" w:styleId="Level5Number">
    <w:name w:val="Level 5 Number"/>
    <w:basedOn w:val="BodyText"/>
    <w:uiPriority w:val="69"/>
    <w:qFormat/>
    <w:rsid w:val="00B0260E"/>
    <w:pPr>
      <w:numPr>
        <w:ilvl w:val="4"/>
        <w:numId w:val="22"/>
      </w:numPr>
    </w:pPr>
  </w:style>
  <w:style w:type="paragraph" w:customStyle="1" w:styleId="Level5Heading">
    <w:name w:val="Level 5 Heading"/>
    <w:basedOn w:val="Level5Number"/>
    <w:uiPriority w:val="69"/>
    <w:qFormat/>
    <w:rsid w:val="00B0260E"/>
    <w:pPr>
      <w:keepNext/>
    </w:pPr>
    <w:rPr>
      <w:b/>
    </w:rPr>
  </w:style>
  <w:style w:type="paragraph" w:customStyle="1" w:styleId="Level6Number">
    <w:name w:val="Level 6 Number"/>
    <w:basedOn w:val="BodyText"/>
    <w:uiPriority w:val="69"/>
    <w:qFormat/>
    <w:rsid w:val="00B0260E"/>
    <w:pPr>
      <w:numPr>
        <w:ilvl w:val="5"/>
        <w:numId w:val="22"/>
      </w:numPr>
    </w:pPr>
  </w:style>
  <w:style w:type="paragraph" w:customStyle="1" w:styleId="Level7Number">
    <w:name w:val="Level 7 Number"/>
    <w:basedOn w:val="BodyText"/>
    <w:uiPriority w:val="69"/>
    <w:qFormat/>
    <w:rsid w:val="00B0260E"/>
    <w:pPr>
      <w:numPr>
        <w:ilvl w:val="6"/>
        <w:numId w:val="22"/>
      </w:numPr>
    </w:pPr>
  </w:style>
  <w:style w:type="paragraph" w:customStyle="1" w:styleId="Level8Number">
    <w:name w:val="Level 8 Number"/>
    <w:basedOn w:val="BodyText"/>
    <w:uiPriority w:val="69"/>
    <w:qFormat/>
    <w:rsid w:val="00B0260E"/>
    <w:pPr>
      <w:numPr>
        <w:ilvl w:val="7"/>
        <w:numId w:val="22"/>
      </w:numPr>
    </w:pPr>
  </w:style>
  <w:style w:type="paragraph" w:styleId="ListParagraph">
    <w:name w:val="List Paragraph"/>
    <w:basedOn w:val="Normal"/>
    <w:uiPriority w:val="34"/>
    <w:qFormat/>
    <w:rsid w:val="00B0260E"/>
    <w:pPr>
      <w:ind w:left="720"/>
      <w:contextualSpacing/>
    </w:pPr>
  </w:style>
  <w:style w:type="numbering" w:customStyle="1" w:styleId="MainBodyStyles">
    <w:name w:val="Main Body Styles"/>
    <w:uiPriority w:val="99"/>
    <w:rsid w:val="00256280"/>
  </w:style>
  <w:style w:type="paragraph" w:customStyle="1" w:styleId="MemArts">
    <w:name w:val="Mem&amp;Arts"/>
    <w:basedOn w:val="Normal"/>
    <w:uiPriority w:val="95"/>
    <w:rsid w:val="00256280"/>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B0260E"/>
    <w:pPr>
      <w:numPr>
        <w:numId w:val="23"/>
      </w:numPr>
    </w:pPr>
  </w:style>
  <w:style w:type="paragraph" w:customStyle="1" w:styleId="Note2">
    <w:name w:val="Note 2"/>
    <w:basedOn w:val="BodyText"/>
    <w:uiPriority w:val="72"/>
    <w:qFormat/>
    <w:rsid w:val="00B0260E"/>
    <w:pPr>
      <w:numPr>
        <w:ilvl w:val="1"/>
        <w:numId w:val="23"/>
      </w:numPr>
    </w:pPr>
  </w:style>
  <w:style w:type="paragraph" w:customStyle="1" w:styleId="Note3">
    <w:name w:val="Note 3"/>
    <w:basedOn w:val="BodyText"/>
    <w:uiPriority w:val="72"/>
    <w:qFormat/>
    <w:rsid w:val="00B0260E"/>
    <w:pPr>
      <w:numPr>
        <w:ilvl w:val="2"/>
        <w:numId w:val="23"/>
      </w:numPr>
    </w:pPr>
  </w:style>
  <w:style w:type="paragraph" w:customStyle="1" w:styleId="Note4">
    <w:name w:val="Note 4"/>
    <w:basedOn w:val="BodyText"/>
    <w:uiPriority w:val="72"/>
    <w:qFormat/>
    <w:rsid w:val="00B0260E"/>
    <w:pPr>
      <w:numPr>
        <w:ilvl w:val="3"/>
        <w:numId w:val="23"/>
      </w:numPr>
    </w:pPr>
  </w:style>
  <w:style w:type="paragraph" w:customStyle="1" w:styleId="Note5">
    <w:name w:val="Note 5"/>
    <w:basedOn w:val="BodyText"/>
    <w:uiPriority w:val="72"/>
    <w:qFormat/>
    <w:rsid w:val="00B0260E"/>
    <w:pPr>
      <w:numPr>
        <w:ilvl w:val="4"/>
        <w:numId w:val="23"/>
      </w:numPr>
    </w:pPr>
  </w:style>
  <w:style w:type="paragraph" w:customStyle="1" w:styleId="Note6">
    <w:name w:val="Note 6"/>
    <w:basedOn w:val="BodyText"/>
    <w:uiPriority w:val="72"/>
    <w:qFormat/>
    <w:rsid w:val="00B0260E"/>
    <w:pPr>
      <w:numPr>
        <w:ilvl w:val="5"/>
        <w:numId w:val="23"/>
      </w:numPr>
    </w:pPr>
  </w:style>
  <w:style w:type="paragraph" w:customStyle="1" w:styleId="Note7">
    <w:name w:val="Note 7"/>
    <w:basedOn w:val="BodyText"/>
    <w:uiPriority w:val="72"/>
    <w:qFormat/>
    <w:rsid w:val="00B0260E"/>
    <w:pPr>
      <w:numPr>
        <w:ilvl w:val="6"/>
        <w:numId w:val="23"/>
      </w:numPr>
    </w:pPr>
  </w:style>
  <w:style w:type="paragraph" w:customStyle="1" w:styleId="Note8">
    <w:name w:val="Note 8"/>
    <w:basedOn w:val="BodyText"/>
    <w:uiPriority w:val="72"/>
    <w:qFormat/>
    <w:rsid w:val="00B0260E"/>
    <w:pPr>
      <w:numPr>
        <w:ilvl w:val="7"/>
        <w:numId w:val="23"/>
      </w:numPr>
    </w:pPr>
  </w:style>
  <w:style w:type="numbering" w:customStyle="1" w:styleId="NumberingAppendixHeadings">
    <w:name w:val="Numbering Appendix Headings"/>
    <w:uiPriority w:val="99"/>
    <w:rsid w:val="00256280"/>
    <w:pPr>
      <w:numPr>
        <w:numId w:val="2"/>
      </w:numPr>
    </w:pPr>
  </w:style>
  <w:style w:type="numbering" w:customStyle="1" w:styleId="NumberingBackground">
    <w:name w:val="Numbering Background"/>
    <w:uiPriority w:val="99"/>
    <w:rsid w:val="00B17E69"/>
    <w:pPr>
      <w:numPr>
        <w:numId w:val="3"/>
      </w:numPr>
    </w:pPr>
  </w:style>
  <w:style w:type="numbering" w:customStyle="1" w:styleId="NumberingBullets">
    <w:name w:val="Numbering Bullets"/>
    <w:uiPriority w:val="99"/>
    <w:rsid w:val="00256280"/>
    <w:pPr>
      <w:numPr>
        <w:numId w:val="4"/>
      </w:numPr>
    </w:pPr>
  </w:style>
  <w:style w:type="numbering" w:customStyle="1" w:styleId="NumberingDefinitions">
    <w:name w:val="Numbering Definitions"/>
    <w:uiPriority w:val="99"/>
    <w:rsid w:val="00256280"/>
    <w:pPr>
      <w:numPr>
        <w:numId w:val="5"/>
      </w:numPr>
    </w:pPr>
  </w:style>
  <w:style w:type="numbering" w:customStyle="1" w:styleId="NumberingMain">
    <w:name w:val="Numbering Main"/>
    <w:uiPriority w:val="99"/>
    <w:rsid w:val="00256280"/>
    <w:pPr>
      <w:numPr>
        <w:numId w:val="6"/>
      </w:numPr>
    </w:pPr>
  </w:style>
  <w:style w:type="numbering" w:customStyle="1" w:styleId="NumberingNotes">
    <w:name w:val="Numbering Notes"/>
    <w:uiPriority w:val="99"/>
    <w:rsid w:val="003B7681"/>
    <w:pPr>
      <w:numPr>
        <w:numId w:val="7"/>
      </w:numPr>
    </w:pPr>
  </w:style>
  <w:style w:type="numbering" w:customStyle="1" w:styleId="NumberingParties">
    <w:name w:val="Numbering Parties"/>
    <w:uiPriority w:val="99"/>
    <w:rsid w:val="00256280"/>
    <w:pPr>
      <w:numPr>
        <w:numId w:val="8"/>
      </w:numPr>
    </w:pPr>
  </w:style>
  <w:style w:type="numbering" w:customStyle="1" w:styleId="NumberingPrecedentNotes">
    <w:name w:val="Numbering Precedent Notes"/>
    <w:uiPriority w:val="99"/>
    <w:rsid w:val="00256280"/>
    <w:pPr>
      <w:numPr>
        <w:numId w:val="9"/>
      </w:numPr>
    </w:pPr>
  </w:style>
  <w:style w:type="numbering" w:customStyle="1" w:styleId="NumberingSchedules">
    <w:name w:val="Numbering Schedules"/>
    <w:uiPriority w:val="99"/>
    <w:rsid w:val="00910D84"/>
    <w:pPr>
      <w:numPr>
        <w:numId w:val="10"/>
      </w:numPr>
    </w:pPr>
  </w:style>
  <w:style w:type="numbering" w:customStyle="1" w:styleId="NumberingSchedulesHeadings">
    <w:name w:val="Numbering Schedules Headings"/>
    <w:uiPriority w:val="99"/>
    <w:rsid w:val="00256280"/>
    <w:pPr>
      <w:numPr>
        <w:numId w:val="11"/>
      </w:numPr>
    </w:pPr>
  </w:style>
  <w:style w:type="numbering" w:customStyle="1" w:styleId="NumberingTheAppendix">
    <w:name w:val="Numbering The Appendix"/>
    <w:uiPriority w:val="99"/>
    <w:rsid w:val="00256280"/>
    <w:pPr>
      <w:numPr>
        <w:numId w:val="12"/>
      </w:numPr>
    </w:pPr>
  </w:style>
  <w:style w:type="numbering" w:customStyle="1" w:styleId="NumberingTheSchedule">
    <w:name w:val="Numbering The Schedule"/>
    <w:uiPriority w:val="99"/>
    <w:rsid w:val="00256280"/>
    <w:pPr>
      <w:numPr>
        <w:numId w:val="13"/>
      </w:numPr>
    </w:pPr>
  </w:style>
  <w:style w:type="character" w:styleId="PageNumber">
    <w:name w:val="page number"/>
    <w:basedOn w:val="DefaultParagraphFont"/>
    <w:uiPriority w:val="99"/>
    <w:rsid w:val="00256280"/>
    <w:rPr>
      <w:rFonts w:asciiTheme="minorHAnsi" w:hAnsiTheme="minorHAnsi"/>
      <w:sz w:val="20"/>
    </w:rPr>
  </w:style>
  <w:style w:type="paragraph" w:customStyle="1" w:styleId="Parties1">
    <w:name w:val="Parties 1"/>
    <w:basedOn w:val="BodyText"/>
    <w:uiPriority w:val="19"/>
    <w:rsid w:val="004120D4"/>
    <w:pPr>
      <w:numPr>
        <w:numId w:val="14"/>
      </w:numPr>
    </w:pPr>
  </w:style>
  <w:style w:type="paragraph" w:customStyle="1" w:styleId="Parties2">
    <w:name w:val="Parties 2"/>
    <w:basedOn w:val="BodyText"/>
    <w:uiPriority w:val="19"/>
    <w:rsid w:val="00256280"/>
    <w:pPr>
      <w:numPr>
        <w:ilvl w:val="1"/>
        <w:numId w:val="14"/>
      </w:numPr>
    </w:pPr>
  </w:style>
  <w:style w:type="paragraph" w:customStyle="1" w:styleId="PrecedentNotes1">
    <w:name w:val="Precedent Notes 1"/>
    <w:basedOn w:val="BodyText"/>
    <w:uiPriority w:val="92"/>
    <w:qFormat/>
    <w:rsid w:val="00B0260E"/>
    <w:pPr>
      <w:numPr>
        <w:numId w:val="24"/>
      </w:numPr>
    </w:pPr>
  </w:style>
  <w:style w:type="paragraph" w:customStyle="1" w:styleId="PrecedentNotes2">
    <w:name w:val="Precedent Notes 2"/>
    <w:basedOn w:val="BodyText"/>
    <w:uiPriority w:val="92"/>
    <w:qFormat/>
    <w:rsid w:val="00B0260E"/>
    <w:pPr>
      <w:numPr>
        <w:ilvl w:val="1"/>
        <w:numId w:val="24"/>
      </w:numPr>
    </w:pPr>
  </w:style>
  <w:style w:type="paragraph" w:customStyle="1" w:styleId="PrecedentNotes3">
    <w:name w:val="Precedent Notes 3"/>
    <w:basedOn w:val="BodyText"/>
    <w:uiPriority w:val="92"/>
    <w:qFormat/>
    <w:rsid w:val="00B0260E"/>
    <w:pPr>
      <w:numPr>
        <w:ilvl w:val="2"/>
        <w:numId w:val="24"/>
      </w:numPr>
    </w:pPr>
  </w:style>
  <w:style w:type="paragraph" w:customStyle="1" w:styleId="PrecedentNotes4">
    <w:name w:val="Precedent Notes 4"/>
    <w:basedOn w:val="BodyText"/>
    <w:uiPriority w:val="92"/>
    <w:qFormat/>
    <w:rsid w:val="00B0260E"/>
    <w:pPr>
      <w:numPr>
        <w:ilvl w:val="3"/>
        <w:numId w:val="24"/>
      </w:numPr>
    </w:pPr>
  </w:style>
  <w:style w:type="paragraph" w:customStyle="1" w:styleId="Reprintedetc">
    <w:name w:val="Reprinted etc"/>
    <w:basedOn w:val="Normal"/>
    <w:uiPriority w:val="95"/>
    <w:rsid w:val="00256280"/>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F26685"/>
    <w:pPr>
      <w:keepNext/>
      <w:numPr>
        <w:ilvl w:val="1"/>
        <w:numId w:val="26"/>
      </w:numPr>
      <w:outlineLvl w:val="2"/>
    </w:pPr>
    <w:rPr>
      <w:b/>
    </w:rPr>
  </w:style>
  <w:style w:type="paragraph" w:customStyle="1" w:styleId="Sch1Number">
    <w:name w:val="Sch 1 Number"/>
    <w:basedOn w:val="Sch1Heading"/>
    <w:uiPriority w:val="79"/>
    <w:qFormat/>
    <w:rsid w:val="001D5AD1"/>
    <w:pPr>
      <w:keepNext w:val="0"/>
    </w:pPr>
    <w:rPr>
      <w:b w:val="0"/>
    </w:rPr>
  </w:style>
  <w:style w:type="paragraph" w:customStyle="1" w:styleId="Sch2Number">
    <w:name w:val="Sch 2 Number"/>
    <w:basedOn w:val="BodyText"/>
    <w:uiPriority w:val="79"/>
    <w:qFormat/>
    <w:rsid w:val="00B0260E"/>
    <w:pPr>
      <w:numPr>
        <w:ilvl w:val="2"/>
        <w:numId w:val="26"/>
      </w:numPr>
    </w:pPr>
  </w:style>
  <w:style w:type="paragraph" w:customStyle="1" w:styleId="Sch2Heading">
    <w:name w:val="Sch 2 Heading"/>
    <w:basedOn w:val="Sch2Number"/>
    <w:uiPriority w:val="79"/>
    <w:qFormat/>
    <w:rsid w:val="00B0260E"/>
    <w:pPr>
      <w:keepNext/>
    </w:pPr>
    <w:rPr>
      <w:b/>
    </w:rPr>
  </w:style>
  <w:style w:type="paragraph" w:customStyle="1" w:styleId="Sch3Number">
    <w:name w:val="Sch 3 Number"/>
    <w:basedOn w:val="BodyText"/>
    <w:uiPriority w:val="79"/>
    <w:qFormat/>
    <w:rsid w:val="00B0260E"/>
    <w:pPr>
      <w:numPr>
        <w:ilvl w:val="3"/>
        <w:numId w:val="26"/>
      </w:numPr>
    </w:pPr>
  </w:style>
  <w:style w:type="paragraph" w:customStyle="1" w:styleId="Sch3Heading">
    <w:name w:val="Sch 3 Heading"/>
    <w:basedOn w:val="Sch3Number"/>
    <w:uiPriority w:val="79"/>
    <w:qFormat/>
    <w:rsid w:val="00B0260E"/>
    <w:pPr>
      <w:keepNext/>
    </w:pPr>
    <w:rPr>
      <w:b/>
    </w:rPr>
  </w:style>
  <w:style w:type="paragraph" w:customStyle="1" w:styleId="Sch4Number">
    <w:name w:val="Sch 4 Number"/>
    <w:basedOn w:val="BodyText"/>
    <w:uiPriority w:val="79"/>
    <w:qFormat/>
    <w:rsid w:val="00B0260E"/>
    <w:pPr>
      <w:numPr>
        <w:ilvl w:val="4"/>
        <w:numId w:val="26"/>
      </w:numPr>
    </w:pPr>
  </w:style>
  <w:style w:type="paragraph" w:customStyle="1" w:styleId="Sch4Heading">
    <w:name w:val="Sch 4 Heading"/>
    <w:basedOn w:val="Sch4Number"/>
    <w:uiPriority w:val="79"/>
    <w:qFormat/>
    <w:rsid w:val="00B0260E"/>
    <w:pPr>
      <w:keepNext/>
    </w:pPr>
    <w:rPr>
      <w:b/>
    </w:rPr>
  </w:style>
  <w:style w:type="paragraph" w:customStyle="1" w:styleId="Sch5Number">
    <w:name w:val="Sch 5 Number"/>
    <w:basedOn w:val="BodyText"/>
    <w:uiPriority w:val="79"/>
    <w:qFormat/>
    <w:rsid w:val="00B0260E"/>
    <w:pPr>
      <w:numPr>
        <w:ilvl w:val="5"/>
        <w:numId w:val="26"/>
      </w:numPr>
    </w:pPr>
  </w:style>
  <w:style w:type="paragraph" w:customStyle="1" w:styleId="Sch5Heading">
    <w:name w:val="Sch 5 Heading"/>
    <w:basedOn w:val="Sch5Number"/>
    <w:uiPriority w:val="79"/>
    <w:qFormat/>
    <w:rsid w:val="00B0260E"/>
    <w:pPr>
      <w:keepNext/>
    </w:pPr>
    <w:rPr>
      <w:b/>
    </w:rPr>
  </w:style>
  <w:style w:type="paragraph" w:customStyle="1" w:styleId="Sch6Number">
    <w:name w:val="Sch 6 Number"/>
    <w:basedOn w:val="BodyText"/>
    <w:uiPriority w:val="79"/>
    <w:qFormat/>
    <w:rsid w:val="00B0260E"/>
    <w:pPr>
      <w:numPr>
        <w:ilvl w:val="6"/>
        <w:numId w:val="26"/>
      </w:numPr>
    </w:pPr>
  </w:style>
  <w:style w:type="paragraph" w:customStyle="1" w:styleId="Sch7Number">
    <w:name w:val="Sch 7 Number"/>
    <w:basedOn w:val="BodyText"/>
    <w:uiPriority w:val="79"/>
    <w:qFormat/>
    <w:rsid w:val="00B0260E"/>
    <w:pPr>
      <w:numPr>
        <w:ilvl w:val="7"/>
        <w:numId w:val="26"/>
      </w:numPr>
    </w:pPr>
  </w:style>
  <w:style w:type="paragraph" w:customStyle="1" w:styleId="Schedule">
    <w:name w:val="Schedule"/>
    <w:basedOn w:val="BodyText"/>
    <w:next w:val="ScheduleSub"/>
    <w:uiPriority w:val="73"/>
    <w:qFormat/>
    <w:rsid w:val="00F26685"/>
    <w:pPr>
      <w:keepNext/>
      <w:numPr>
        <w:numId w:val="25"/>
      </w:numPr>
      <w:jc w:val="center"/>
      <w:outlineLvl w:val="0"/>
    </w:pPr>
    <w:rPr>
      <w:b/>
    </w:rPr>
  </w:style>
  <w:style w:type="paragraph" w:customStyle="1" w:styleId="SchedulePart">
    <w:name w:val="Schedule Part"/>
    <w:basedOn w:val="BodyText"/>
    <w:next w:val="Sch1Heading"/>
    <w:uiPriority w:val="76"/>
    <w:qFormat/>
    <w:rsid w:val="00F26685"/>
    <w:pPr>
      <w:keepNext/>
      <w:numPr>
        <w:ilvl w:val="1"/>
        <w:numId w:val="25"/>
      </w:numPr>
      <w:jc w:val="center"/>
      <w:outlineLvl w:val="1"/>
    </w:pPr>
    <w:rPr>
      <w:b/>
    </w:rPr>
  </w:style>
  <w:style w:type="paragraph" w:customStyle="1" w:styleId="ScheduleSub">
    <w:name w:val="Schedule Sub"/>
    <w:basedOn w:val="BodyText"/>
    <w:next w:val="Sch1Heading"/>
    <w:uiPriority w:val="75"/>
    <w:qFormat/>
    <w:rsid w:val="00F26685"/>
    <w:pPr>
      <w:keepNext/>
      <w:numPr>
        <w:numId w:val="26"/>
      </w:numPr>
      <w:jc w:val="center"/>
      <w:outlineLvl w:val="1"/>
    </w:pPr>
    <w:rPr>
      <w:b/>
    </w:rPr>
  </w:style>
  <w:style w:type="paragraph" w:customStyle="1" w:styleId="ScheduleThe">
    <w:name w:val="Schedule The"/>
    <w:basedOn w:val="BodyText"/>
    <w:next w:val="ScheduleSub"/>
    <w:uiPriority w:val="74"/>
    <w:qFormat/>
    <w:rsid w:val="001D5AD1"/>
    <w:pPr>
      <w:keepNext/>
      <w:numPr>
        <w:numId w:val="27"/>
      </w:numPr>
      <w:jc w:val="center"/>
    </w:pPr>
    <w:rPr>
      <w:b/>
    </w:rPr>
  </w:style>
  <w:style w:type="paragraph" w:customStyle="1" w:styleId="SectionHeading">
    <w:name w:val="Section Heading"/>
    <w:basedOn w:val="BodyText"/>
    <w:next w:val="BodyText"/>
    <w:uiPriority w:val="68"/>
    <w:qFormat/>
    <w:rsid w:val="001D5AD1"/>
    <w:pPr>
      <w:numPr>
        <w:numId w:val="28"/>
      </w:numPr>
      <w:outlineLvl w:val="0"/>
    </w:pPr>
    <w:rPr>
      <w:b/>
      <w:caps/>
    </w:rPr>
  </w:style>
  <w:style w:type="numbering" w:customStyle="1" w:styleId="NumberingSection">
    <w:name w:val="Numbering Section"/>
    <w:uiPriority w:val="99"/>
    <w:rsid w:val="00C02CF3"/>
    <w:pPr>
      <w:numPr>
        <w:numId w:val="15"/>
      </w:numPr>
    </w:pPr>
  </w:style>
  <w:style w:type="table" w:styleId="TableGrid">
    <w:name w:val="Table Grid"/>
    <w:basedOn w:val="TableNormal"/>
    <w:uiPriority w:val="59"/>
    <w:rsid w:val="0025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793F26"/>
    <w:pPr>
      <w:tabs>
        <w:tab w:val="left" w:pos="720"/>
        <w:tab w:val="right" w:leader="dot" w:pos="9072"/>
      </w:tabs>
      <w:ind w:left="720" w:hanging="720"/>
    </w:pPr>
  </w:style>
  <w:style w:type="paragraph" w:styleId="TOC2">
    <w:name w:val="toc 2"/>
    <w:basedOn w:val="Normal"/>
    <w:next w:val="Normal"/>
    <w:uiPriority w:val="99"/>
    <w:semiHidden/>
    <w:rsid w:val="00C94D20"/>
    <w:pPr>
      <w:tabs>
        <w:tab w:val="left" w:pos="720"/>
        <w:tab w:val="left" w:pos="1440"/>
        <w:tab w:val="right" w:leader="dot" w:pos="9072"/>
      </w:tabs>
      <w:ind w:left="1440" w:hanging="720"/>
    </w:pPr>
  </w:style>
  <w:style w:type="paragraph" w:styleId="TOC3">
    <w:name w:val="toc 3"/>
    <w:basedOn w:val="Normal"/>
    <w:next w:val="Normal"/>
    <w:uiPriority w:val="99"/>
    <w:semiHidden/>
    <w:rsid w:val="00C94D20"/>
    <w:pPr>
      <w:tabs>
        <w:tab w:val="left" w:pos="1440"/>
        <w:tab w:val="left" w:pos="2160"/>
        <w:tab w:val="right" w:leader="dot" w:pos="9072"/>
      </w:tabs>
      <w:ind w:left="2160" w:hanging="720"/>
    </w:pPr>
  </w:style>
  <w:style w:type="paragraph" w:styleId="TOC4">
    <w:name w:val="toc 4"/>
    <w:basedOn w:val="Normal"/>
    <w:next w:val="Normal"/>
    <w:uiPriority w:val="99"/>
    <w:semiHidden/>
    <w:rsid w:val="00C94D20"/>
    <w:pPr>
      <w:tabs>
        <w:tab w:val="left" w:pos="2160"/>
        <w:tab w:val="left" w:pos="2880"/>
        <w:tab w:val="right" w:leader="dot" w:pos="9072"/>
      </w:tabs>
      <w:ind w:left="2880" w:hanging="720"/>
    </w:pPr>
  </w:style>
  <w:style w:type="paragraph" w:styleId="TOC5">
    <w:name w:val="toc 5"/>
    <w:basedOn w:val="Normal"/>
    <w:next w:val="Normal"/>
    <w:uiPriority w:val="99"/>
    <w:semiHidden/>
    <w:rsid w:val="00772D2A"/>
    <w:pPr>
      <w:tabs>
        <w:tab w:val="left" w:pos="720"/>
        <w:tab w:val="right" w:leader="dot" w:pos="9072"/>
      </w:tabs>
      <w:ind w:left="720"/>
    </w:pPr>
  </w:style>
  <w:style w:type="paragraph" w:styleId="TOC6">
    <w:name w:val="toc 6"/>
    <w:basedOn w:val="Normal"/>
    <w:next w:val="Normal"/>
    <w:uiPriority w:val="99"/>
    <w:semiHidden/>
    <w:rsid w:val="005859FC"/>
    <w:pPr>
      <w:keepNext/>
      <w:spacing w:before="240"/>
    </w:pPr>
  </w:style>
  <w:style w:type="paragraph" w:styleId="TOC7">
    <w:name w:val="toc 7"/>
    <w:basedOn w:val="Normal"/>
    <w:next w:val="Normal"/>
    <w:uiPriority w:val="99"/>
    <w:semiHidden/>
    <w:rsid w:val="00C94D20"/>
    <w:pPr>
      <w:tabs>
        <w:tab w:val="left" w:pos="720"/>
        <w:tab w:val="left" w:pos="1440"/>
        <w:tab w:val="right" w:leader="dot" w:pos="9072"/>
      </w:tabs>
      <w:ind w:left="720"/>
    </w:pPr>
  </w:style>
  <w:style w:type="paragraph" w:styleId="TOC8">
    <w:name w:val="toc 8"/>
    <w:basedOn w:val="Normal"/>
    <w:next w:val="Normal"/>
    <w:uiPriority w:val="99"/>
    <w:semiHidden/>
    <w:rsid w:val="00AC3319"/>
    <w:pPr>
      <w:ind w:left="720"/>
    </w:pPr>
  </w:style>
  <w:style w:type="paragraph" w:styleId="TOC9">
    <w:name w:val="toc 9"/>
    <w:basedOn w:val="Normal"/>
    <w:next w:val="Normal"/>
    <w:uiPriority w:val="99"/>
    <w:semiHidden/>
    <w:rsid w:val="005859FC"/>
    <w:pPr>
      <w:ind w:left="720"/>
    </w:pPr>
    <w:rPr>
      <w:b/>
    </w:rPr>
  </w:style>
  <w:style w:type="paragraph" w:styleId="TOCHeading">
    <w:name w:val="TOC Heading"/>
    <w:basedOn w:val="BodyText"/>
    <w:next w:val="Normal"/>
    <w:uiPriority w:val="99"/>
    <w:qFormat/>
    <w:rsid w:val="00B0260E"/>
    <w:pPr>
      <w:jc w:val="center"/>
    </w:pPr>
    <w:rPr>
      <w:b/>
    </w:rPr>
  </w:style>
  <w:style w:type="paragraph" w:customStyle="1" w:styleId="TOCSubHeading">
    <w:name w:val="TOC Sub Heading"/>
    <w:basedOn w:val="BodyText"/>
    <w:next w:val="TOC1"/>
    <w:uiPriority w:val="99"/>
    <w:rsid w:val="008661BA"/>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255763"/>
    <w:rPr>
      <w:b/>
      <w:bCs/>
    </w:rPr>
  </w:style>
  <w:style w:type="character" w:customStyle="1" w:styleId="CommentSubjectChar">
    <w:name w:val="Comment Subject Char"/>
    <w:basedOn w:val="CommentTextChar"/>
    <w:link w:val="CommentSubject"/>
    <w:uiPriority w:val="99"/>
    <w:semiHidden/>
    <w:rsid w:val="00D540B6"/>
    <w:rPr>
      <w:b/>
      <w:bCs/>
    </w:rPr>
  </w:style>
  <w:style w:type="paragraph" w:styleId="Revision">
    <w:name w:val="Revision"/>
    <w:hidden/>
    <w:uiPriority w:val="99"/>
    <w:semiHidden/>
    <w:rsid w:val="00CB3A5A"/>
  </w:style>
  <w:style w:type="paragraph" w:customStyle="1" w:styleId="LogoPlaceholder">
    <w:name w:val="Logo Placeholder"/>
    <w:basedOn w:val="Normal"/>
    <w:uiPriority w:val="99"/>
    <w:qFormat/>
    <w:rsid w:val="00B0260E"/>
    <w:pPr>
      <w:spacing w:after="680"/>
    </w:pPr>
    <w:rPr>
      <w:noProof/>
    </w:rPr>
  </w:style>
  <w:style w:type="paragraph" w:customStyle="1" w:styleId="OfficeAddress">
    <w:name w:val="Office Address"/>
    <w:basedOn w:val="BodyText"/>
    <w:uiPriority w:val="99"/>
    <w:semiHidden/>
    <w:rsid w:val="001528F4"/>
    <w:pPr>
      <w:keepNext/>
      <w:tabs>
        <w:tab w:val="left" w:pos="1247"/>
      </w:tabs>
      <w:spacing w:after="0"/>
      <w:jc w:val="left"/>
    </w:pPr>
  </w:style>
  <w:style w:type="paragraph" w:customStyle="1" w:styleId="OfficeName">
    <w:name w:val="Office Name"/>
    <w:basedOn w:val="OfficeAddress"/>
    <w:next w:val="OfficeAddress"/>
    <w:uiPriority w:val="99"/>
    <w:semiHidden/>
    <w:rsid w:val="001528F4"/>
    <w:pPr>
      <w:spacing w:before="360"/>
    </w:pPr>
  </w:style>
  <w:style w:type="paragraph" w:customStyle="1" w:styleId="ExecutionTableTabs">
    <w:name w:val="Execution Table Tabs"/>
    <w:basedOn w:val="Normal"/>
    <w:uiPriority w:val="99"/>
    <w:rsid w:val="00C94D20"/>
    <w:pPr>
      <w:keepNext/>
      <w:tabs>
        <w:tab w:val="right" w:pos="4536"/>
        <w:tab w:val="right" w:leader="dot" w:pos="9072"/>
      </w:tabs>
      <w:jc w:val="left"/>
    </w:pPr>
    <w:rPr>
      <w:rFonts w:eastAsia="Times New Roman" w:cs="Times New Roman"/>
      <w:lang w:eastAsia="en-US"/>
    </w:rPr>
  </w:style>
  <w:style w:type="paragraph" w:styleId="Subtitle">
    <w:name w:val="Subtitle"/>
    <w:basedOn w:val="BodyText"/>
    <w:next w:val="BodyText"/>
    <w:link w:val="SubtitleChar"/>
    <w:uiPriority w:val="97"/>
    <w:rsid w:val="00B07BE9"/>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B07BE9"/>
    <w:rPr>
      <w:rFonts w:eastAsiaTheme="majorEastAsia"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B07BE9"/>
    <w:pPr>
      <w:pBdr>
        <w:bottom w:val="single" w:sz="4" w:space="6" w:color="71859A" w:themeColor="accent1"/>
      </w:pBdr>
      <w:spacing w:after="0" w:line="600" w:lineRule="exact"/>
      <w:ind w:right="2041"/>
      <w:jc w:val="left"/>
    </w:pPr>
    <w:rPr>
      <w:rFonts w:ascii="Arial Narrow" w:eastAsia="Times New Roman" w:hAnsi="Arial Narrow" w:cs="Times New Roman"/>
      <w:caps/>
      <w:color w:val="71859A" w:themeColor="accent1"/>
      <w:spacing w:val="26"/>
      <w:w w:val="105"/>
      <w:kern w:val="52"/>
      <w:sz w:val="52"/>
      <w:lang w:eastAsia="en-US"/>
    </w:rPr>
  </w:style>
  <w:style w:type="character" w:customStyle="1" w:styleId="TitleChar">
    <w:name w:val="Title Char"/>
    <w:basedOn w:val="DefaultParagraphFont"/>
    <w:link w:val="Title"/>
    <w:uiPriority w:val="97"/>
    <w:rsid w:val="00B07BE9"/>
    <w:rPr>
      <w:rFonts w:ascii="Arial Narrow" w:eastAsia="Times New Roman" w:hAnsi="Arial Narrow" w:cs="Times New Roman"/>
      <w:caps/>
      <w:color w:val="71859A" w:themeColor="accent1"/>
      <w:spacing w:val="26"/>
      <w:w w:val="105"/>
      <w:kern w:val="52"/>
      <w:sz w:val="52"/>
      <w:lang w:eastAsia="en-US"/>
    </w:rPr>
  </w:style>
  <w:style w:type="paragraph" w:customStyle="1" w:styleId="CoverDateMktg">
    <w:name w:val="Cover Date (Mktg)"/>
    <w:basedOn w:val="BodyText"/>
    <w:link w:val="CoverDateMktgChar"/>
    <w:uiPriority w:val="97"/>
    <w:rsid w:val="002E0459"/>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2E0459"/>
    <w:rPr>
      <w:rFonts w:eastAsia="Times New Roman" w:cs="Times New Roman"/>
      <w:color w:val="FFFFFF" w:themeColor="background1"/>
      <w:spacing w:val="2"/>
      <w:w w:val="105"/>
      <w:kern w:val="17"/>
      <w:sz w:val="17"/>
      <w:lang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uiPriority w:val="99"/>
    <w:rsid w:val="00390563"/>
    <w:rPr>
      <w:rFonts w:asciiTheme="majorHAnsi" w:eastAsiaTheme="majorEastAsia" w:hAnsiTheme="majorHAnsi" w:cstheme="majorBidi"/>
      <w:iCs/>
      <w:color w:val="71859A" w:themeColor="accent1"/>
      <w:spacing w:val="10"/>
      <w:w w:val="105"/>
      <w:kern w:val="24"/>
      <w:lang w:eastAsia="en-US"/>
    </w:rPr>
  </w:style>
  <w:style w:type="character" w:customStyle="1" w:styleId="Heading5Char">
    <w:name w:val="Heading 5 Char"/>
    <w:aliases w:val="Heading 5* Char,ITT t5 Char,PA Pico Section Char,H5 Char,FMH1 Char,Appendix A to X Char,h5 Char,L5 Char,Block Label Char"/>
    <w:basedOn w:val="DefaultParagraphFont"/>
    <w:link w:val="Heading5"/>
    <w:uiPriority w:val="99"/>
    <w:rsid w:val="00390563"/>
    <w:rPr>
      <w:rFonts w:asciiTheme="majorHAnsi" w:eastAsiaTheme="majorEastAsia" w:hAnsiTheme="majorHAnsi" w:cstheme="majorBidi"/>
      <w:b/>
      <w:color w:val="71859A" w:themeColor="accent1"/>
      <w:spacing w:val="3"/>
      <w:w w:val="105"/>
      <w:kern w:val="17"/>
      <w:sz w:val="17"/>
      <w:lang w:eastAsia="en-US"/>
    </w:rPr>
  </w:style>
  <w:style w:type="paragraph" w:customStyle="1" w:styleId="ScottishSchedule">
    <w:name w:val="Scottish Schedule"/>
    <w:basedOn w:val="BodyText"/>
    <w:next w:val="Normal"/>
    <w:uiPriority w:val="78"/>
    <w:qFormat/>
    <w:rsid w:val="00F26685"/>
    <w:pPr>
      <w:jc w:val="center"/>
      <w:outlineLvl w:val="0"/>
    </w:pPr>
    <w:rPr>
      <w:b/>
      <w:szCs w:val="22"/>
    </w:rPr>
  </w:style>
  <w:style w:type="paragraph" w:customStyle="1" w:styleId="ScottishScheduletext">
    <w:name w:val="Scottish Schedule text"/>
    <w:basedOn w:val="BodyText"/>
    <w:uiPriority w:val="78"/>
    <w:qFormat/>
    <w:rsid w:val="00522F28"/>
    <w:pPr>
      <w:jc w:val="center"/>
      <w:outlineLvl w:val="0"/>
    </w:pPr>
    <w:rPr>
      <w:b/>
      <w:szCs w:val="22"/>
    </w:rPr>
  </w:style>
  <w:style w:type="paragraph" w:customStyle="1" w:styleId="H1Ashurst">
    <w:name w:val="H1Ashurst"/>
    <w:basedOn w:val="Normal"/>
    <w:next w:val="H2Ashurst"/>
    <w:uiPriority w:val="1"/>
    <w:qFormat/>
    <w:rsid w:val="006209F8"/>
    <w:pPr>
      <w:keepNext/>
      <w:numPr>
        <w:numId w:val="30"/>
      </w:numPr>
      <w:suppressAutoHyphens/>
      <w:spacing w:after="220" w:line="264" w:lineRule="auto"/>
      <w:outlineLvl w:val="0"/>
    </w:pPr>
    <w:rPr>
      <w:b/>
      <w:caps/>
      <w:sz w:val="18"/>
      <w:szCs w:val="24"/>
      <w:lang w:eastAsia="zh-TW"/>
    </w:rPr>
  </w:style>
  <w:style w:type="paragraph" w:customStyle="1" w:styleId="H2Ashurst">
    <w:name w:val="H2Ashurst"/>
    <w:basedOn w:val="Normal"/>
    <w:uiPriority w:val="1"/>
    <w:qFormat/>
    <w:rsid w:val="006209F8"/>
    <w:pPr>
      <w:numPr>
        <w:ilvl w:val="1"/>
        <w:numId w:val="30"/>
      </w:numPr>
      <w:suppressAutoHyphens/>
      <w:spacing w:after="220" w:line="264" w:lineRule="auto"/>
      <w:outlineLvl w:val="1"/>
    </w:pPr>
    <w:rPr>
      <w:sz w:val="18"/>
      <w:szCs w:val="24"/>
      <w:lang w:eastAsia="zh-TW"/>
    </w:rPr>
  </w:style>
  <w:style w:type="paragraph" w:customStyle="1" w:styleId="H3Ashurst">
    <w:name w:val="H3Ashurst"/>
    <w:basedOn w:val="Normal"/>
    <w:uiPriority w:val="1"/>
    <w:qFormat/>
    <w:rsid w:val="006209F8"/>
    <w:pPr>
      <w:numPr>
        <w:ilvl w:val="2"/>
        <w:numId w:val="30"/>
      </w:numPr>
      <w:suppressAutoHyphens/>
      <w:spacing w:after="220" w:line="264" w:lineRule="auto"/>
      <w:outlineLvl w:val="2"/>
    </w:pPr>
    <w:rPr>
      <w:sz w:val="18"/>
      <w:szCs w:val="24"/>
      <w:lang w:eastAsia="zh-TW"/>
    </w:rPr>
  </w:style>
  <w:style w:type="paragraph" w:customStyle="1" w:styleId="H4Ashurst">
    <w:name w:val="H4Ashurst"/>
    <w:basedOn w:val="Normal"/>
    <w:uiPriority w:val="1"/>
    <w:qFormat/>
    <w:rsid w:val="006209F8"/>
    <w:pPr>
      <w:numPr>
        <w:ilvl w:val="3"/>
        <w:numId w:val="30"/>
      </w:numPr>
      <w:suppressAutoHyphens/>
      <w:spacing w:after="220" w:line="264" w:lineRule="auto"/>
      <w:outlineLvl w:val="3"/>
    </w:pPr>
    <w:rPr>
      <w:sz w:val="18"/>
      <w:szCs w:val="24"/>
      <w:lang w:eastAsia="zh-TW"/>
    </w:rPr>
  </w:style>
  <w:style w:type="paragraph" w:customStyle="1" w:styleId="H5Ashurst">
    <w:name w:val="H5Ashurst"/>
    <w:basedOn w:val="Normal"/>
    <w:uiPriority w:val="1"/>
    <w:qFormat/>
    <w:rsid w:val="006209F8"/>
    <w:pPr>
      <w:numPr>
        <w:ilvl w:val="4"/>
        <w:numId w:val="30"/>
      </w:numPr>
      <w:suppressAutoHyphens/>
      <w:spacing w:after="220" w:line="264" w:lineRule="auto"/>
      <w:outlineLvl w:val="4"/>
    </w:pPr>
    <w:rPr>
      <w:sz w:val="18"/>
      <w:szCs w:val="24"/>
      <w:lang w:eastAsia="zh-TW"/>
    </w:rPr>
  </w:style>
  <w:style w:type="paragraph" w:customStyle="1" w:styleId="H6Ashurst">
    <w:name w:val="H6Ashurst"/>
    <w:basedOn w:val="Normal"/>
    <w:uiPriority w:val="38"/>
    <w:rsid w:val="006209F8"/>
    <w:pPr>
      <w:numPr>
        <w:ilvl w:val="5"/>
        <w:numId w:val="30"/>
      </w:numPr>
      <w:suppressAutoHyphens/>
      <w:spacing w:after="220" w:line="264" w:lineRule="auto"/>
      <w:outlineLvl w:val="5"/>
    </w:pPr>
    <w:rPr>
      <w:sz w:val="18"/>
      <w:szCs w:val="24"/>
      <w:lang w:eastAsia="zh-TW"/>
    </w:rPr>
  </w:style>
  <w:style w:type="paragraph" w:customStyle="1" w:styleId="PartiesAshurst">
    <w:name w:val="PartiesAshurst"/>
    <w:basedOn w:val="Normal"/>
    <w:uiPriority w:val="26"/>
    <w:rsid w:val="006209F8"/>
    <w:pPr>
      <w:numPr>
        <w:numId w:val="29"/>
      </w:numPr>
      <w:suppressAutoHyphens/>
      <w:spacing w:after="220" w:line="264" w:lineRule="auto"/>
      <w:outlineLvl w:val="0"/>
    </w:pPr>
    <w:rPr>
      <w:sz w:val="18"/>
      <w:szCs w:val="24"/>
      <w:lang w:eastAsia="zh-TW"/>
    </w:rPr>
  </w:style>
  <w:style w:type="paragraph" w:customStyle="1" w:styleId="H7Ashurst">
    <w:name w:val="H7Ashurst"/>
    <w:basedOn w:val="Normal"/>
    <w:uiPriority w:val="38"/>
    <w:rsid w:val="006209F8"/>
    <w:pPr>
      <w:numPr>
        <w:ilvl w:val="6"/>
        <w:numId w:val="30"/>
      </w:numPr>
      <w:suppressAutoHyphens/>
      <w:spacing w:after="220" w:line="264" w:lineRule="auto"/>
      <w:outlineLvl w:val="6"/>
    </w:pPr>
    <w:rPr>
      <w:sz w:val="18"/>
      <w:szCs w:val="24"/>
      <w:lang w:eastAsia="zh-TW"/>
    </w:rPr>
  </w:style>
  <w:style w:type="paragraph" w:customStyle="1" w:styleId="H8Ashurst">
    <w:name w:val="H8Ashurst"/>
    <w:basedOn w:val="Normal"/>
    <w:uiPriority w:val="38"/>
    <w:rsid w:val="006209F8"/>
    <w:pPr>
      <w:numPr>
        <w:ilvl w:val="7"/>
        <w:numId w:val="30"/>
      </w:numPr>
      <w:suppressAutoHyphens/>
      <w:spacing w:after="220" w:line="264" w:lineRule="auto"/>
      <w:outlineLvl w:val="7"/>
    </w:pPr>
    <w:rPr>
      <w:sz w:val="18"/>
      <w:szCs w:val="24"/>
      <w:lang w:eastAsia="zh-TW"/>
    </w:rPr>
  </w:style>
  <w:style w:type="paragraph" w:customStyle="1" w:styleId="NormalAshurst">
    <w:name w:val="NormalAshurst"/>
    <w:link w:val="NormalAshurstChar"/>
    <w:qFormat/>
    <w:rsid w:val="00BA02DA"/>
    <w:pPr>
      <w:suppressAutoHyphens/>
      <w:spacing w:after="220" w:line="264" w:lineRule="auto"/>
    </w:pPr>
    <w:rPr>
      <w:rFonts w:asciiTheme="minorHAnsi" w:hAnsiTheme="minorHAnsi"/>
      <w:sz w:val="18"/>
      <w:szCs w:val="24"/>
      <w:lang w:eastAsia="zh-TW"/>
    </w:rPr>
  </w:style>
  <w:style w:type="character" w:customStyle="1" w:styleId="NormalAshurstChar">
    <w:name w:val="NormalAshurst Char"/>
    <w:basedOn w:val="DefaultParagraphFont"/>
    <w:link w:val="NormalAshurst"/>
    <w:rsid w:val="00BA02DA"/>
    <w:rPr>
      <w:rFonts w:asciiTheme="minorHAnsi" w:hAnsiTheme="minorHAnsi"/>
      <w:sz w:val="18"/>
      <w:szCs w:val="24"/>
      <w:lang w:eastAsia="zh-TW"/>
    </w:rPr>
  </w:style>
  <w:style w:type="paragraph" w:customStyle="1" w:styleId="Schedule1L2">
    <w:name w:val="Schedule1_L2"/>
    <w:basedOn w:val="Normal"/>
    <w:uiPriority w:val="49"/>
    <w:qFormat/>
    <w:rsid w:val="000B49FA"/>
    <w:pPr>
      <w:numPr>
        <w:ilvl w:val="1"/>
        <w:numId w:val="35"/>
      </w:numPr>
      <w:spacing w:after="240" w:line="240" w:lineRule="auto"/>
    </w:pPr>
    <w:rPr>
      <w:rFonts w:ascii="Arial" w:eastAsia="Times New Roman" w:hAnsi="Arial" w:cs="Arial"/>
      <w:b/>
      <w:lang w:eastAsia="en-CA"/>
    </w:rPr>
  </w:style>
  <w:style w:type="paragraph" w:customStyle="1" w:styleId="Schedule1L1">
    <w:name w:val="Schedule1_L1"/>
    <w:basedOn w:val="Normal"/>
    <w:next w:val="Schedule1L2"/>
    <w:uiPriority w:val="49"/>
    <w:qFormat/>
    <w:rsid w:val="000B49FA"/>
    <w:pPr>
      <w:keepNext/>
      <w:pageBreakBefore/>
      <w:numPr>
        <w:numId w:val="35"/>
      </w:numPr>
      <w:spacing w:after="240" w:line="240" w:lineRule="auto"/>
      <w:jc w:val="center"/>
      <w:outlineLvl w:val="0"/>
    </w:pPr>
    <w:rPr>
      <w:rFonts w:ascii="Arial" w:eastAsia="Times New Roman" w:hAnsi="Arial" w:cs="Arial"/>
      <w:b/>
      <w:sz w:val="24"/>
      <w:lang w:eastAsia="en-CA"/>
    </w:rPr>
  </w:style>
  <w:style w:type="paragraph" w:customStyle="1" w:styleId="Schedule1L3">
    <w:name w:val="Schedule1_L3"/>
    <w:basedOn w:val="Normal"/>
    <w:uiPriority w:val="49"/>
    <w:qFormat/>
    <w:rsid w:val="000B49FA"/>
    <w:pPr>
      <w:numPr>
        <w:ilvl w:val="2"/>
        <w:numId w:val="35"/>
      </w:numPr>
      <w:spacing w:after="240" w:line="360" w:lineRule="auto"/>
    </w:pPr>
    <w:rPr>
      <w:rFonts w:ascii="Arial" w:eastAsia="Times New Roman" w:hAnsi="Arial" w:cs="Arial"/>
      <w:lang w:eastAsia="en-CA"/>
    </w:rPr>
  </w:style>
  <w:style w:type="paragraph" w:customStyle="1" w:styleId="Schedule1L4">
    <w:name w:val="Schedule1_L4"/>
    <w:basedOn w:val="Normal"/>
    <w:uiPriority w:val="49"/>
    <w:qFormat/>
    <w:rsid w:val="000B49FA"/>
    <w:pPr>
      <w:numPr>
        <w:ilvl w:val="3"/>
        <w:numId w:val="35"/>
      </w:numPr>
      <w:spacing w:after="240" w:line="360" w:lineRule="auto"/>
    </w:pPr>
    <w:rPr>
      <w:rFonts w:ascii="Arial" w:eastAsia="Times New Roman" w:hAnsi="Arial" w:cs="Arial"/>
      <w:lang w:eastAsia="en-CA"/>
    </w:rPr>
  </w:style>
  <w:style w:type="paragraph" w:customStyle="1" w:styleId="Schedule1L5">
    <w:name w:val="Schedule1_L5"/>
    <w:basedOn w:val="Normal"/>
    <w:uiPriority w:val="49"/>
    <w:qFormat/>
    <w:rsid w:val="000B49FA"/>
    <w:pPr>
      <w:numPr>
        <w:ilvl w:val="4"/>
        <w:numId w:val="35"/>
      </w:numPr>
      <w:spacing w:after="240" w:line="360" w:lineRule="auto"/>
    </w:pPr>
    <w:rPr>
      <w:rFonts w:ascii="Arial" w:eastAsia="Times New Roman" w:hAnsi="Arial" w:cs="Arial"/>
      <w:lang w:eastAsia="en-CA"/>
    </w:rPr>
  </w:style>
  <w:style w:type="paragraph" w:customStyle="1" w:styleId="Schedule1L6">
    <w:name w:val="Schedule1_L6"/>
    <w:basedOn w:val="Normal"/>
    <w:uiPriority w:val="49"/>
    <w:qFormat/>
    <w:rsid w:val="000B49FA"/>
    <w:pPr>
      <w:numPr>
        <w:ilvl w:val="5"/>
        <w:numId w:val="35"/>
      </w:numPr>
      <w:spacing w:after="240" w:line="240" w:lineRule="auto"/>
    </w:pPr>
    <w:rPr>
      <w:rFonts w:ascii="Arial" w:eastAsia="Times New Roman" w:hAnsi="Arial" w:cs="Arial"/>
      <w:lang w:eastAsia="en-CA"/>
    </w:rPr>
  </w:style>
  <w:style w:type="paragraph" w:customStyle="1" w:styleId="Schedule1L7">
    <w:name w:val="Schedule1_L7"/>
    <w:basedOn w:val="Normal"/>
    <w:uiPriority w:val="49"/>
    <w:qFormat/>
    <w:rsid w:val="000B49FA"/>
    <w:pPr>
      <w:numPr>
        <w:ilvl w:val="6"/>
        <w:numId w:val="35"/>
      </w:numPr>
      <w:spacing w:after="240" w:line="240" w:lineRule="auto"/>
    </w:pPr>
    <w:rPr>
      <w:rFonts w:ascii="Arial" w:eastAsia="Times New Roman" w:hAnsi="Arial" w:cs="Arial"/>
      <w:lang w:eastAsia="en-CA"/>
    </w:rPr>
  </w:style>
  <w:style w:type="paragraph" w:customStyle="1" w:styleId="Schedule1L8">
    <w:name w:val="Schedule1_L8"/>
    <w:basedOn w:val="Normal"/>
    <w:uiPriority w:val="49"/>
    <w:qFormat/>
    <w:rsid w:val="000B49FA"/>
    <w:pPr>
      <w:numPr>
        <w:ilvl w:val="7"/>
        <w:numId w:val="35"/>
      </w:numPr>
      <w:spacing w:after="240" w:line="240" w:lineRule="auto"/>
    </w:pPr>
    <w:rPr>
      <w:rFonts w:ascii="Arial" w:eastAsia="Times New Roman" w:hAnsi="Arial" w:cs="Arial"/>
      <w:lang w:eastAsia="en-CA"/>
    </w:rPr>
  </w:style>
  <w:style w:type="paragraph" w:customStyle="1" w:styleId="Schedule1L9">
    <w:name w:val="Schedule1_L9"/>
    <w:basedOn w:val="Normal"/>
    <w:uiPriority w:val="49"/>
    <w:qFormat/>
    <w:rsid w:val="000B49FA"/>
    <w:pPr>
      <w:numPr>
        <w:ilvl w:val="8"/>
        <w:numId w:val="35"/>
      </w:numPr>
      <w:spacing w:after="240" w:line="240" w:lineRule="auto"/>
      <w:ind w:hanging="567"/>
    </w:pPr>
    <w:rPr>
      <w:rFonts w:ascii="Arial" w:eastAsia="Times New Roman" w:hAnsi="Arial" w:cs="Arial"/>
      <w:lang w:eastAsia="en-CA"/>
    </w:rPr>
  </w:style>
  <w:style w:type="numbering" w:customStyle="1" w:styleId="Schedule1List">
    <w:name w:val="Schedule1. List"/>
    <w:uiPriority w:val="99"/>
    <w:rsid w:val="000B49FA"/>
    <w:pPr>
      <w:numPr>
        <w:numId w:val="35"/>
      </w:numPr>
    </w:pPr>
  </w:style>
  <w:style w:type="paragraph" w:customStyle="1" w:styleId="Default">
    <w:name w:val="Default"/>
    <w:rsid w:val="005921B1"/>
    <w:pPr>
      <w:autoSpaceDE w:val="0"/>
      <w:autoSpaceDN w:val="0"/>
      <w:adjustRightInd w:val="0"/>
      <w:jc w:val="left"/>
    </w:pPr>
    <w:rPr>
      <w:rFonts w:ascii="Verdana" w:hAnsi="Verdana" w:cs="Verdana"/>
      <w:color w:val="000000"/>
      <w:sz w:val="24"/>
      <w:szCs w:val="24"/>
    </w:rPr>
  </w:style>
  <w:style w:type="character" w:customStyle="1" w:styleId="Heading6Char">
    <w:name w:val="Heading 6 Char"/>
    <w:aliases w:val="PA Appendix Char,ITT t6 Char,Heading 6  Appendix Y &amp; Z Char,Normal diagram Char,h6 Char,Heading 6(unused) Char,Legal Level 1. Char,L1 PIP Char,Lev 6 Char,H6 DO NOT USE Char,Bullet list Char,H6 Char,H61 Char,PR14 Char,6 Char"/>
    <w:basedOn w:val="DefaultParagraphFont"/>
    <w:link w:val="Heading6"/>
    <w:semiHidden/>
    <w:rsid w:val="006500E9"/>
    <w:rPr>
      <w:rFonts w:eastAsia="Times New Roman" w:cs="Times New Roman"/>
      <w:lang w:eastAsia="en-US"/>
    </w:rPr>
  </w:style>
  <w:style w:type="character" w:customStyle="1" w:styleId="Heading7Char">
    <w:name w:val="Heading 7 Char"/>
    <w:aliases w:val="PA Appendix Major Char,ITT t7 Char,Heading 7(unused) Char,Legal Level 1.1. Char,L2 PIP Char,Lev 7 Char,H7DO NOT USE Char"/>
    <w:basedOn w:val="DefaultParagraphFont"/>
    <w:link w:val="Heading7"/>
    <w:semiHidden/>
    <w:rsid w:val="006500E9"/>
    <w:rPr>
      <w:rFonts w:eastAsia="Times New Roman" w:cs="Times New Roman"/>
      <w:lang w:eastAsia="en-US"/>
    </w:rPr>
  </w:style>
  <w:style w:type="character" w:customStyle="1" w:styleId="Heading8Char">
    <w:name w:val="Heading 8 Char"/>
    <w:aliases w:val="PA Appendix Minor Char,ITT t8 Char,Legal Level 1.1.1. Char,Lev 8 Char,h8 DO NOT USE Char"/>
    <w:basedOn w:val="DefaultParagraphFont"/>
    <w:link w:val="Heading8"/>
    <w:semiHidden/>
    <w:rsid w:val="006500E9"/>
    <w:rPr>
      <w:rFonts w:eastAsia="Times New Roman" w:cs="Times New Roman"/>
      <w:lang w:eastAsia="en-US"/>
    </w:rPr>
  </w:style>
  <w:style w:type="character" w:customStyle="1" w:styleId="Heading9Char">
    <w:name w:val="Heading 9 Char"/>
    <w:aliases w:val="Heading 9 (defunct) Char,App Heading Char,ITT t9 Char,Legal Level 1.1.1.1. Char,Lev 9 Char,h9 DO NOT USE Char,Titre 10 Char,App1 Char"/>
    <w:basedOn w:val="DefaultParagraphFont"/>
    <w:link w:val="Heading9"/>
    <w:semiHidden/>
    <w:rsid w:val="006500E9"/>
    <w:rPr>
      <w:rFonts w:eastAsia="Times New Roman" w:cs="Times New Roman"/>
      <w:lang w:eastAsia="en-US"/>
    </w:rPr>
  </w:style>
  <w:style w:type="character" w:styleId="UnresolvedMention">
    <w:name w:val="Unresolved Mention"/>
    <w:basedOn w:val="DefaultParagraphFont"/>
    <w:uiPriority w:val="99"/>
    <w:semiHidden/>
    <w:unhideWhenUsed/>
    <w:rsid w:val="00143F16"/>
    <w:rPr>
      <w:color w:val="605E5C"/>
      <w:shd w:val="clear" w:color="auto" w:fill="E1DFDD"/>
    </w:rPr>
  </w:style>
  <w:style w:type="character" w:styleId="FollowedHyperlink">
    <w:name w:val="FollowedHyperlink"/>
    <w:basedOn w:val="DefaultParagraphFont"/>
    <w:uiPriority w:val="99"/>
    <w:semiHidden/>
    <w:rsid w:val="00911652"/>
    <w:rPr>
      <w:color w:val="103C9B" w:themeColor="followedHyperlink"/>
      <w:u w:val="single"/>
    </w:rPr>
  </w:style>
  <w:style w:type="numbering" w:customStyle="1" w:styleId="NumberingDefinitions1">
    <w:name w:val="Numbering Definitions1"/>
    <w:uiPriority w:val="99"/>
    <w:rsid w:val="004E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470">
      <w:bodyDiv w:val="1"/>
      <w:marLeft w:val="0"/>
      <w:marRight w:val="0"/>
      <w:marTop w:val="0"/>
      <w:marBottom w:val="0"/>
      <w:divBdr>
        <w:top w:val="none" w:sz="0" w:space="0" w:color="auto"/>
        <w:left w:val="none" w:sz="0" w:space="0" w:color="auto"/>
        <w:bottom w:val="none" w:sz="0" w:space="0" w:color="auto"/>
        <w:right w:val="none" w:sz="0" w:space="0" w:color="auto"/>
      </w:divBdr>
    </w:div>
    <w:div w:id="339091950">
      <w:bodyDiv w:val="1"/>
      <w:marLeft w:val="0"/>
      <w:marRight w:val="0"/>
      <w:marTop w:val="0"/>
      <w:marBottom w:val="0"/>
      <w:divBdr>
        <w:top w:val="none" w:sz="0" w:space="0" w:color="auto"/>
        <w:left w:val="none" w:sz="0" w:space="0" w:color="auto"/>
        <w:bottom w:val="none" w:sz="0" w:space="0" w:color="auto"/>
        <w:right w:val="none" w:sz="0" w:space="0" w:color="auto"/>
      </w:divBdr>
    </w:div>
    <w:div w:id="388530164">
      <w:bodyDiv w:val="1"/>
      <w:marLeft w:val="0"/>
      <w:marRight w:val="0"/>
      <w:marTop w:val="0"/>
      <w:marBottom w:val="0"/>
      <w:divBdr>
        <w:top w:val="none" w:sz="0" w:space="0" w:color="auto"/>
        <w:left w:val="none" w:sz="0" w:space="0" w:color="auto"/>
        <w:bottom w:val="none" w:sz="0" w:space="0" w:color="auto"/>
        <w:right w:val="none" w:sz="0" w:space="0" w:color="auto"/>
      </w:divBdr>
    </w:div>
    <w:div w:id="507450271">
      <w:bodyDiv w:val="1"/>
      <w:marLeft w:val="0"/>
      <w:marRight w:val="0"/>
      <w:marTop w:val="0"/>
      <w:marBottom w:val="0"/>
      <w:divBdr>
        <w:top w:val="none" w:sz="0" w:space="0" w:color="auto"/>
        <w:left w:val="none" w:sz="0" w:space="0" w:color="auto"/>
        <w:bottom w:val="none" w:sz="0" w:space="0" w:color="auto"/>
        <w:right w:val="none" w:sz="0" w:space="0" w:color="auto"/>
      </w:divBdr>
    </w:div>
    <w:div w:id="517037941">
      <w:bodyDiv w:val="1"/>
      <w:marLeft w:val="0"/>
      <w:marRight w:val="0"/>
      <w:marTop w:val="0"/>
      <w:marBottom w:val="0"/>
      <w:divBdr>
        <w:top w:val="none" w:sz="0" w:space="0" w:color="auto"/>
        <w:left w:val="none" w:sz="0" w:space="0" w:color="auto"/>
        <w:bottom w:val="none" w:sz="0" w:space="0" w:color="auto"/>
        <w:right w:val="none" w:sz="0" w:space="0" w:color="auto"/>
      </w:divBdr>
    </w:div>
    <w:div w:id="540436863">
      <w:bodyDiv w:val="1"/>
      <w:marLeft w:val="0"/>
      <w:marRight w:val="0"/>
      <w:marTop w:val="0"/>
      <w:marBottom w:val="0"/>
      <w:divBdr>
        <w:top w:val="none" w:sz="0" w:space="0" w:color="auto"/>
        <w:left w:val="none" w:sz="0" w:space="0" w:color="auto"/>
        <w:bottom w:val="none" w:sz="0" w:space="0" w:color="auto"/>
        <w:right w:val="none" w:sz="0" w:space="0" w:color="auto"/>
      </w:divBdr>
    </w:div>
    <w:div w:id="1087771761">
      <w:bodyDiv w:val="1"/>
      <w:marLeft w:val="0"/>
      <w:marRight w:val="0"/>
      <w:marTop w:val="0"/>
      <w:marBottom w:val="0"/>
      <w:divBdr>
        <w:top w:val="none" w:sz="0" w:space="0" w:color="auto"/>
        <w:left w:val="none" w:sz="0" w:space="0" w:color="auto"/>
        <w:bottom w:val="none" w:sz="0" w:space="0" w:color="auto"/>
        <w:right w:val="none" w:sz="0" w:space="0" w:color="auto"/>
      </w:divBdr>
    </w:div>
    <w:div w:id="1125075446">
      <w:bodyDiv w:val="1"/>
      <w:marLeft w:val="0"/>
      <w:marRight w:val="0"/>
      <w:marTop w:val="0"/>
      <w:marBottom w:val="0"/>
      <w:divBdr>
        <w:top w:val="none" w:sz="0" w:space="0" w:color="auto"/>
        <w:left w:val="none" w:sz="0" w:space="0" w:color="auto"/>
        <w:bottom w:val="none" w:sz="0" w:space="0" w:color="auto"/>
        <w:right w:val="none" w:sz="0" w:space="0" w:color="auto"/>
      </w:divBdr>
    </w:div>
    <w:div w:id="1239679555">
      <w:bodyDiv w:val="1"/>
      <w:marLeft w:val="0"/>
      <w:marRight w:val="0"/>
      <w:marTop w:val="0"/>
      <w:marBottom w:val="0"/>
      <w:divBdr>
        <w:top w:val="none" w:sz="0" w:space="0" w:color="auto"/>
        <w:left w:val="none" w:sz="0" w:space="0" w:color="auto"/>
        <w:bottom w:val="none" w:sz="0" w:space="0" w:color="auto"/>
        <w:right w:val="none" w:sz="0" w:space="0" w:color="auto"/>
      </w:divBdr>
    </w:div>
    <w:div w:id="1383360089">
      <w:bodyDiv w:val="1"/>
      <w:marLeft w:val="0"/>
      <w:marRight w:val="0"/>
      <w:marTop w:val="0"/>
      <w:marBottom w:val="0"/>
      <w:divBdr>
        <w:top w:val="none" w:sz="0" w:space="0" w:color="auto"/>
        <w:left w:val="none" w:sz="0" w:space="0" w:color="auto"/>
        <w:bottom w:val="none" w:sz="0" w:space="0" w:color="auto"/>
        <w:right w:val="none" w:sz="0" w:space="0" w:color="auto"/>
      </w:divBdr>
    </w:div>
    <w:div w:id="1394621454">
      <w:bodyDiv w:val="1"/>
      <w:marLeft w:val="0"/>
      <w:marRight w:val="0"/>
      <w:marTop w:val="0"/>
      <w:marBottom w:val="0"/>
      <w:divBdr>
        <w:top w:val="none" w:sz="0" w:space="0" w:color="auto"/>
        <w:left w:val="none" w:sz="0" w:space="0" w:color="auto"/>
        <w:bottom w:val="none" w:sz="0" w:space="0" w:color="auto"/>
        <w:right w:val="none" w:sz="0" w:space="0" w:color="auto"/>
      </w:divBdr>
    </w:div>
    <w:div w:id="1655524833">
      <w:bodyDiv w:val="1"/>
      <w:marLeft w:val="0"/>
      <w:marRight w:val="0"/>
      <w:marTop w:val="0"/>
      <w:marBottom w:val="0"/>
      <w:divBdr>
        <w:top w:val="none" w:sz="0" w:space="0" w:color="auto"/>
        <w:left w:val="none" w:sz="0" w:space="0" w:color="auto"/>
        <w:bottom w:val="none" w:sz="0" w:space="0" w:color="auto"/>
        <w:right w:val="none" w:sz="0" w:space="0" w:color="auto"/>
      </w:divBdr>
    </w:div>
    <w:div w:id="1707876478">
      <w:bodyDiv w:val="1"/>
      <w:marLeft w:val="0"/>
      <w:marRight w:val="0"/>
      <w:marTop w:val="0"/>
      <w:marBottom w:val="0"/>
      <w:divBdr>
        <w:top w:val="none" w:sz="0" w:space="0" w:color="auto"/>
        <w:left w:val="none" w:sz="0" w:space="0" w:color="auto"/>
        <w:bottom w:val="none" w:sz="0" w:space="0" w:color="auto"/>
        <w:right w:val="none" w:sz="0" w:space="0" w:color="auto"/>
      </w:divBdr>
    </w:div>
    <w:div w:id="1719551705">
      <w:bodyDiv w:val="1"/>
      <w:marLeft w:val="0"/>
      <w:marRight w:val="0"/>
      <w:marTop w:val="0"/>
      <w:marBottom w:val="0"/>
      <w:divBdr>
        <w:top w:val="none" w:sz="0" w:space="0" w:color="auto"/>
        <w:left w:val="none" w:sz="0" w:space="0" w:color="auto"/>
        <w:bottom w:val="none" w:sz="0" w:space="0" w:color="auto"/>
        <w:right w:val="none" w:sz="0" w:space="0" w:color="auto"/>
      </w:divBdr>
    </w:div>
    <w:div w:id="1728797840">
      <w:bodyDiv w:val="1"/>
      <w:marLeft w:val="0"/>
      <w:marRight w:val="0"/>
      <w:marTop w:val="0"/>
      <w:marBottom w:val="0"/>
      <w:divBdr>
        <w:top w:val="none" w:sz="0" w:space="0" w:color="auto"/>
        <w:left w:val="none" w:sz="0" w:space="0" w:color="auto"/>
        <w:bottom w:val="none" w:sz="0" w:space="0" w:color="auto"/>
        <w:right w:val="none" w:sz="0" w:space="0" w:color="auto"/>
      </w:divBdr>
    </w:div>
    <w:div w:id="1769807118">
      <w:bodyDiv w:val="1"/>
      <w:marLeft w:val="0"/>
      <w:marRight w:val="0"/>
      <w:marTop w:val="0"/>
      <w:marBottom w:val="0"/>
      <w:divBdr>
        <w:top w:val="none" w:sz="0" w:space="0" w:color="auto"/>
        <w:left w:val="none" w:sz="0" w:space="0" w:color="auto"/>
        <w:bottom w:val="none" w:sz="0" w:space="0" w:color="auto"/>
        <w:right w:val="none" w:sz="0" w:space="0" w:color="auto"/>
      </w:divBdr>
    </w:div>
    <w:div w:id="1875850946">
      <w:bodyDiv w:val="1"/>
      <w:marLeft w:val="0"/>
      <w:marRight w:val="0"/>
      <w:marTop w:val="0"/>
      <w:marBottom w:val="0"/>
      <w:divBdr>
        <w:top w:val="none" w:sz="0" w:space="0" w:color="auto"/>
        <w:left w:val="none" w:sz="0" w:space="0" w:color="auto"/>
        <w:bottom w:val="none" w:sz="0" w:space="0" w:color="auto"/>
        <w:right w:val="none" w:sz="0" w:space="0" w:color="auto"/>
      </w:divBdr>
    </w:div>
    <w:div w:id="2024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mailwholesale.com/royal-mail-mailmark-direct-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mailwholesale.com/royal-mail-mailmark-direct-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yalmail.com/terms-and-conditions" TargetMode="External"/><Relationship Id="rId4" Type="http://schemas.openxmlformats.org/officeDocument/2006/relationships/settings" Target="settings.xml"/><Relationship Id="rId9" Type="http://schemas.openxmlformats.org/officeDocument/2006/relationships/hyperlink" Target="https://dms.royalmailwholesale.com/document/1"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7BB05C91B8405BA2ABCEB008FDBC92"/>
        <w:category>
          <w:name w:val="General"/>
          <w:gallery w:val="placeholder"/>
        </w:category>
        <w:types>
          <w:type w:val="bbPlcHdr"/>
        </w:types>
        <w:behaviors>
          <w:behavior w:val="content"/>
        </w:behaviors>
        <w:guid w:val="{8CBA8E6B-710E-4A5E-BB5C-84D01969B595}"/>
      </w:docPartPr>
      <w:docPartBody>
        <w:p w:rsidR="006E000E" w:rsidRDefault="003A2360">
          <w:pPr>
            <w:pStyle w:val="5F7BB05C91B8405BA2ABCEB008FDBC92"/>
          </w:pPr>
          <w:r w:rsidRPr="0064040A">
            <w:rPr>
              <w:rStyle w:val="PlaceholderText"/>
            </w:rPr>
            <w:t>Document Name</w:t>
          </w:r>
        </w:p>
      </w:docPartBody>
    </w:docPart>
    <w:docPart>
      <w:docPartPr>
        <w:name w:val="558D1D801D1F46B3B485E16BB2754799"/>
        <w:category>
          <w:name w:val="General"/>
          <w:gallery w:val="placeholder"/>
        </w:category>
        <w:types>
          <w:type w:val="bbPlcHdr"/>
        </w:types>
        <w:behaviors>
          <w:behavior w:val="content"/>
        </w:behaviors>
        <w:guid w:val="{9972F71D-8D2A-4B21-A4D1-69FEDEC2C108}"/>
      </w:docPartPr>
      <w:docPartBody>
        <w:p w:rsidR="006E000E" w:rsidRDefault="003A2360">
          <w:pPr>
            <w:pStyle w:val="558D1D801D1F46B3B485E16BB2754799"/>
          </w:pPr>
          <w:r w:rsidRPr="00826ED6">
            <w:rPr>
              <w:rStyle w:val="PlaceholderText"/>
            </w:rPr>
            <w:t>First Party</w:t>
          </w:r>
        </w:p>
      </w:docPartBody>
    </w:docPart>
    <w:docPart>
      <w:docPartPr>
        <w:name w:val="A3734D2AAE7E4F34990ECF6BB9AFE326"/>
        <w:category>
          <w:name w:val="General"/>
          <w:gallery w:val="placeholder"/>
        </w:category>
        <w:types>
          <w:type w:val="bbPlcHdr"/>
        </w:types>
        <w:behaviors>
          <w:behavior w:val="content"/>
        </w:behaviors>
        <w:guid w:val="{55D06607-A757-4251-B32E-F07748B168D3}"/>
      </w:docPartPr>
      <w:docPartBody>
        <w:p w:rsidR="006E000E" w:rsidRDefault="003A2360" w:rsidP="003A2360">
          <w:pPr>
            <w:pStyle w:val="A3734D2AAE7E4F34990ECF6BB9AFE326"/>
          </w:pPr>
          <w:r w:rsidRPr="004A1D18">
            <w:rPr>
              <w:rStyle w:val="PlaceholderText"/>
            </w:rPr>
            <w:t>Second Party</w:t>
          </w:r>
        </w:p>
      </w:docPartBody>
    </w:docPart>
    <w:docPart>
      <w:docPartPr>
        <w:name w:val="F604E24C76664582B4937A3EDF61DCD2"/>
        <w:category>
          <w:name w:val="General"/>
          <w:gallery w:val="placeholder"/>
        </w:category>
        <w:types>
          <w:type w:val="bbPlcHdr"/>
        </w:types>
        <w:behaviors>
          <w:behavior w:val="content"/>
        </w:behaviors>
        <w:guid w:val="{CA80C7CF-3DFC-4D54-8EE0-CD7267100278}"/>
      </w:docPartPr>
      <w:docPartBody>
        <w:p w:rsidR="004078F1" w:rsidRDefault="0066489D" w:rsidP="0066489D">
          <w:pPr>
            <w:pStyle w:val="F604E24C76664582B4937A3EDF61DCD2"/>
          </w:pPr>
          <w:r w:rsidRPr="0064040A">
            <w:rPr>
              <w:rStyle w:val="PlaceholderText"/>
            </w:rPr>
            <w:t>Document Name</w:t>
          </w:r>
        </w:p>
      </w:docPartBody>
    </w:docPart>
    <w:docPart>
      <w:docPartPr>
        <w:name w:val="8C5498654D2C443DA861E69D17A0C4C5"/>
        <w:category>
          <w:name w:val="General"/>
          <w:gallery w:val="placeholder"/>
        </w:category>
        <w:types>
          <w:type w:val="bbPlcHdr"/>
        </w:types>
        <w:behaviors>
          <w:behavior w:val="content"/>
        </w:behaviors>
        <w:guid w:val="{19546344-EFFE-4997-A53B-68F2F5BEE4A6}"/>
      </w:docPartPr>
      <w:docPartBody>
        <w:p w:rsidR="00E966B3" w:rsidRDefault="00AB265E" w:rsidP="00AB265E">
          <w:pPr>
            <w:pStyle w:val="8C5498654D2C443DA861E69D17A0C4C5"/>
          </w:pPr>
          <w:r w:rsidRPr="0064040A">
            <w:rPr>
              <w:rStyle w:val="PlaceholderText"/>
            </w:rPr>
            <w:t>Document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60"/>
    <w:rsid w:val="00001507"/>
    <w:rsid w:val="000A38EA"/>
    <w:rsid w:val="000C0150"/>
    <w:rsid w:val="000C6EDF"/>
    <w:rsid w:val="000F1811"/>
    <w:rsid w:val="001A1A18"/>
    <w:rsid w:val="00243BDE"/>
    <w:rsid w:val="0027079C"/>
    <w:rsid w:val="002D1790"/>
    <w:rsid w:val="00316662"/>
    <w:rsid w:val="00372FFA"/>
    <w:rsid w:val="003A2360"/>
    <w:rsid w:val="003E64B5"/>
    <w:rsid w:val="003E776B"/>
    <w:rsid w:val="003F4C53"/>
    <w:rsid w:val="004078F1"/>
    <w:rsid w:val="00463129"/>
    <w:rsid w:val="004C271D"/>
    <w:rsid w:val="00517012"/>
    <w:rsid w:val="00652E0E"/>
    <w:rsid w:val="0066489D"/>
    <w:rsid w:val="00682333"/>
    <w:rsid w:val="006946FF"/>
    <w:rsid w:val="006D4199"/>
    <w:rsid w:val="006D6AE1"/>
    <w:rsid w:val="006E000E"/>
    <w:rsid w:val="006E1AEC"/>
    <w:rsid w:val="00730063"/>
    <w:rsid w:val="00881568"/>
    <w:rsid w:val="008A022F"/>
    <w:rsid w:val="008E06C9"/>
    <w:rsid w:val="008F3957"/>
    <w:rsid w:val="00917173"/>
    <w:rsid w:val="009622F9"/>
    <w:rsid w:val="009C497A"/>
    <w:rsid w:val="00A16FCB"/>
    <w:rsid w:val="00A43023"/>
    <w:rsid w:val="00AB265E"/>
    <w:rsid w:val="00B07BD9"/>
    <w:rsid w:val="00BC06FF"/>
    <w:rsid w:val="00C3239D"/>
    <w:rsid w:val="00CD45A2"/>
    <w:rsid w:val="00D00B04"/>
    <w:rsid w:val="00D57E19"/>
    <w:rsid w:val="00DC63F0"/>
    <w:rsid w:val="00DE6327"/>
    <w:rsid w:val="00E36CA6"/>
    <w:rsid w:val="00E966B3"/>
    <w:rsid w:val="00EF652A"/>
    <w:rsid w:val="00F22A35"/>
    <w:rsid w:val="00F9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6B3"/>
    <w:rPr>
      <w:color w:val="808080"/>
    </w:rPr>
  </w:style>
  <w:style w:type="paragraph" w:customStyle="1" w:styleId="0D544EE33C414F0CAD1412587FE3F5B8">
    <w:name w:val="0D544EE33C414F0CAD1412587FE3F5B8"/>
  </w:style>
  <w:style w:type="paragraph" w:customStyle="1" w:styleId="9DF824F81BAD4A1E8DDF902F759B48AD">
    <w:name w:val="9DF824F81BAD4A1E8DDF902F759B48AD"/>
  </w:style>
  <w:style w:type="paragraph" w:customStyle="1" w:styleId="79DAFBDE76154B60BCAAF898C07CF1C1">
    <w:name w:val="79DAFBDE76154B60BCAAF898C07CF1C1"/>
  </w:style>
  <w:style w:type="paragraph" w:customStyle="1" w:styleId="0464EF94A93F4C678D92620564EC393B">
    <w:name w:val="0464EF94A93F4C678D92620564EC393B"/>
  </w:style>
  <w:style w:type="paragraph" w:customStyle="1" w:styleId="7E7EB053CF3948529D922618725ABFD5">
    <w:name w:val="7E7EB053CF3948529D922618725ABFD5"/>
  </w:style>
  <w:style w:type="paragraph" w:customStyle="1" w:styleId="F7AA69A93D874418A5277A134F3AA936">
    <w:name w:val="F7AA69A93D874418A5277A134F3AA936"/>
  </w:style>
  <w:style w:type="paragraph" w:customStyle="1" w:styleId="331E96FFACBE4AA3811C8E7EB1631CDA">
    <w:name w:val="331E96FFACBE4AA3811C8E7EB1631CDA"/>
  </w:style>
  <w:style w:type="paragraph" w:customStyle="1" w:styleId="5F7BB05C91B8405BA2ABCEB008FDBC92">
    <w:name w:val="5F7BB05C91B8405BA2ABCEB008FDBC92"/>
  </w:style>
  <w:style w:type="paragraph" w:customStyle="1" w:styleId="558D1D801D1F46B3B485E16BB2754799">
    <w:name w:val="558D1D801D1F46B3B485E16BB2754799"/>
  </w:style>
  <w:style w:type="paragraph" w:customStyle="1" w:styleId="292A9107A2F242B6B63393E71CBDBA0B">
    <w:name w:val="292A9107A2F242B6B63393E71CBDBA0B"/>
  </w:style>
  <w:style w:type="paragraph" w:customStyle="1" w:styleId="DE2E944B717C4EEC8229C4B4466A6FB7">
    <w:name w:val="DE2E944B717C4EEC8229C4B4466A6FB7"/>
  </w:style>
  <w:style w:type="paragraph" w:customStyle="1" w:styleId="5B67C6EDC581421CB19E1ED86DD809D2">
    <w:name w:val="5B67C6EDC581421CB19E1ED86DD809D2"/>
  </w:style>
  <w:style w:type="paragraph" w:customStyle="1" w:styleId="A3734D2AAE7E4F34990ECF6BB9AFE326">
    <w:name w:val="A3734D2AAE7E4F34990ECF6BB9AFE326"/>
    <w:rsid w:val="003A2360"/>
  </w:style>
  <w:style w:type="paragraph" w:customStyle="1" w:styleId="5CE340AA26834C9B8B693CAA24651015">
    <w:name w:val="5CE340AA26834C9B8B693CAA24651015"/>
    <w:rsid w:val="0066489D"/>
  </w:style>
  <w:style w:type="paragraph" w:customStyle="1" w:styleId="F604E24C76664582B4937A3EDF61DCD2">
    <w:name w:val="F604E24C76664582B4937A3EDF61DCD2"/>
    <w:rsid w:val="0066489D"/>
  </w:style>
  <w:style w:type="paragraph" w:customStyle="1" w:styleId="263750EBADA34751A9568ED3872E1EC6">
    <w:name w:val="263750EBADA34751A9568ED3872E1EC6"/>
    <w:rsid w:val="00AB265E"/>
  </w:style>
  <w:style w:type="paragraph" w:customStyle="1" w:styleId="C03D6993332D4F03B8691D615B4C6D45">
    <w:name w:val="C03D6993332D4F03B8691D615B4C6D45"/>
    <w:rsid w:val="00AB265E"/>
  </w:style>
  <w:style w:type="paragraph" w:customStyle="1" w:styleId="B605BBA295654F4BB1AC0953E662D648">
    <w:name w:val="B605BBA295654F4BB1AC0953E662D648"/>
    <w:rsid w:val="00AB265E"/>
  </w:style>
  <w:style w:type="paragraph" w:customStyle="1" w:styleId="B6C1021DD1434EBD9229CE1ABA7D0C91">
    <w:name w:val="B6C1021DD1434EBD9229CE1ABA7D0C91"/>
    <w:rsid w:val="00AB265E"/>
  </w:style>
  <w:style w:type="paragraph" w:customStyle="1" w:styleId="B168CA6145EC401ABC32350DC6B8788C">
    <w:name w:val="B168CA6145EC401ABC32350DC6B8788C"/>
    <w:rsid w:val="00AB265E"/>
  </w:style>
  <w:style w:type="paragraph" w:customStyle="1" w:styleId="8C5498654D2C443DA861E69D17A0C4C5">
    <w:name w:val="8C5498654D2C443DA861E69D17A0C4C5"/>
    <w:rsid w:val="00AB265E"/>
  </w:style>
  <w:style w:type="paragraph" w:customStyle="1" w:styleId="CAEF2B7D76BE4820A71183A589F467CE">
    <w:name w:val="CAEF2B7D76BE4820A71183A589F467CE"/>
    <w:rsid w:val="00E96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G">
  <a:themeElements>
    <a:clrScheme name="Addleshaw Goddard palette">
      <a:dk1>
        <a:srgbClr val="000000"/>
      </a:dk1>
      <a:lt1>
        <a:srgbClr val="FFFFFF"/>
      </a:lt1>
      <a:dk2>
        <a:srgbClr val="435B76"/>
      </a:dk2>
      <a:lt2>
        <a:srgbClr val="F3F5F7"/>
      </a:lt2>
      <a:accent1>
        <a:srgbClr val="71859A"/>
      </a:accent1>
      <a:accent2>
        <a:srgbClr val="B4B4B4"/>
      </a:accent2>
      <a:accent3>
        <a:srgbClr val="E6E6E6"/>
      </a:accent3>
      <a:accent4>
        <a:srgbClr val="E3A72B"/>
      </a:accent4>
      <a:accent5>
        <a:srgbClr val="975083"/>
      </a:accent5>
      <a:accent6>
        <a:srgbClr val="4FABBF"/>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C4CB-D11F-4DB4-8A54-39751C1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Template>
  <TotalTime>2</TotalTime>
  <Pages>13</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Ravi Chauhan</cp:lastModifiedBy>
  <cp:revision>3</cp:revision>
  <cp:lastPrinted>2020-01-28T14:52:00Z</cp:lastPrinted>
  <dcterms:created xsi:type="dcterms:W3CDTF">2021-03-08T08:23:00Z</dcterms:created>
  <dcterms:modified xsi:type="dcterms:W3CDTF">2021-03-08T15:55:00Z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FrontEnd</vt:lpwstr>
  </property>
  <property fmtid="{D5CDD505-2E9C-101B-9397-08002B2CF9AE}" pid="3" name="DocLoc">
    <vt:lpwstr>10-35965467-2\334470-402</vt:lpwstr>
  </property>
  <property fmtid="{D5CDD505-2E9C-101B-9397-08002B2CF9AE}" pid="4" name="DocWasProtected">
    <vt:lpwstr>False</vt:lpwstr>
  </property>
  <property fmtid="{D5CDD505-2E9C-101B-9397-08002B2CF9AE}" pid="5" name="Document Reference">
    <vt:lpwstr>10-35965467-2\334470-402</vt:lpwstr>
  </property>
  <property fmtid="{D5CDD505-2E9C-101B-9397-08002B2CF9AE}" pid="6" name="_NewReviewCycle">
    <vt:lpwstr/>
  </property>
  <property fmtid="{D5CDD505-2E9C-101B-9397-08002B2CF9AE}" pid="7" name="MSIP_Label_034e052b-bdfd-4d54-a815-a2291bca0c4e_Enabled">
    <vt:lpwstr>True</vt:lpwstr>
  </property>
  <property fmtid="{D5CDD505-2E9C-101B-9397-08002B2CF9AE}" pid="8" name="MSIP_Label_034e052b-bdfd-4d54-a815-a2291bca0c4e_SiteId">
    <vt:lpwstr>7a082108-90dd-41ac-be41-9b8feabee2da</vt:lpwstr>
  </property>
  <property fmtid="{D5CDD505-2E9C-101B-9397-08002B2CF9AE}" pid="9" name="MSIP_Label_034e052b-bdfd-4d54-a815-a2291bca0c4e_Owner">
    <vt:lpwstr>joseph.walsh@royalmail.com</vt:lpwstr>
  </property>
  <property fmtid="{D5CDD505-2E9C-101B-9397-08002B2CF9AE}" pid="10" name="MSIP_Label_034e052b-bdfd-4d54-a815-a2291bca0c4e_SetDate">
    <vt:lpwstr>2020-01-31T16:33:30.3075548Z</vt:lpwstr>
  </property>
  <property fmtid="{D5CDD505-2E9C-101B-9397-08002B2CF9AE}" pid="11" name="MSIP_Label_034e052b-bdfd-4d54-a815-a2291bca0c4e_Name">
    <vt:lpwstr>Confidential</vt:lpwstr>
  </property>
  <property fmtid="{D5CDD505-2E9C-101B-9397-08002B2CF9AE}" pid="12" name="MSIP_Label_034e052b-bdfd-4d54-a815-a2291bca0c4e_Application">
    <vt:lpwstr>Microsoft Azure Information Protection</vt:lpwstr>
  </property>
  <property fmtid="{D5CDD505-2E9C-101B-9397-08002B2CF9AE}" pid="13" name="MSIP_Label_034e052b-bdfd-4d54-a815-a2291bca0c4e_Extended_MSFT_Method">
    <vt:lpwstr>Manual</vt:lpwstr>
  </property>
  <property fmtid="{D5CDD505-2E9C-101B-9397-08002B2CF9AE}" pid="14" name="Sensitivity">
    <vt:lpwstr>Confidential</vt:lpwstr>
  </property>
</Properties>
</file>